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FF8F" w14:textId="3B07E8D5" w:rsidR="0091430C" w:rsidRDefault="00324B44" w:rsidP="00324B44">
      <w:pPr>
        <w:jc w:val="center"/>
        <w:rPr>
          <w:rFonts w:ascii="Book Antiqua" w:hAnsi="Book Antiqua"/>
          <w:sz w:val="28"/>
          <w:szCs w:val="28"/>
        </w:rPr>
      </w:pPr>
      <w:r w:rsidRPr="00324B44">
        <w:rPr>
          <w:rFonts w:ascii="Book Antiqua" w:hAnsi="Book Antiqua"/>
          <w:sz w:val="28"/>
          <w:szCs w:val="28"/>
        </w:rPr>
        <w:t>ЕЛЕКТРОННА ПРОВЕРКА НА ОРИГИНАЛНОСТТА НА ДИПЛОМНИ РАБОТИ (МАГИСТЪРСКИ ТЕЗИ)</w:t>
      </w:r>
    </w:p>
    <w:p w14:paraId="397C1636" w14:textId="686CDF7F" w:rsidR="00324B44" w:rsidRDefault="00324B44" w:rsidP="00324B44">
      <w:pPr>
        <w:jc w:val="both"/>
        <w:rPr>
          <w:rFonts w:ascii="Book Antiqua" w:hAnsi="Book Antiqua"/>
          <w:sz w:val="28"/>
          <w:szCs w:val="28"/>
        </w:rPr>
      </w:pPr>
    </w:p>
    <w:p w14:paraId="33C6E8B9" w14:textId="74716FE9" w:rsidR="00324B44" w:rsidRDefault="00324B44" w:rsidP="00324B44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Проверката е </w:t>
      </w:r>
      <w:r w:rsidRPr="007232E2">
        <w:rPr>
          <w:rFonts w:ascii="Book Antiqua" w:hAnsi="Book Antiqua"/>
          <w:b/>
          <w:bCs/>
          <w:sz w:val="28"/>
          <w:szCs w:val="28"/>
        </w:rPr>
        <w:t>задължителна за всички студенти</w:t>
      </w:r>
      <w:r>
        <w:rPr>
          <w:rFonts w:ascii="Book Antiqua" w:hAnsi="Book Antiqua"/>
          <w:sz w:val="28"/>
          <w:szCs w:val="28"/>
        </w:rPr>
        <w:t xml:space="preserve">, завършващи образователно-квалификационна степен „магистър“, които подлежат на защита на дипломна работа (магистърска теза) </w:t>
      </w:r>
      <w:r w:rsidR="00650B0E">
        <w:rPr>
          <w:rFonts w:ascii="Book Antiqua" w:hAnsi="Book Antiqua"/>
          <w:sz w:val="28"/>
          <w:szCs w:val="28"/>
        </w:rPr>
        <w:t>към</w:t>
      </w:r>
      <w:r>
        <w:rPr>
          <w:rFonts w:ascii="Book Antiqua" w:hAnsi="Book Antiqua"/>
          <w:sz w:val="28"/>
          <w:szCs w:val="28"/>
        </w:rPr>
        <w:t xml:space="preserve"> катедра „Индустриален бизнес“.</w:t>
      </w:r>
    </w:p>
    <w:p w14:paraId="322D86B1" w14:textId="61EDED90" w:rsidR="00324B44" w:rsidRDefault="00324B44" w:rsidP="00324B44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324B44">
        <w:rPr>
          <w:rFonts w:ascii="Book Antiqua" w:hAnsi="Book Antiqua"/>
          <w:b/>
          <w:bCs/>
          <w:sz w:val="28"/>
          <w:szCs w:val="28"/>
        </w:rPr>
        <w:t>Електронната проверка се извършва от студента</w:t>
      </w:r>
      <w:r>
        <w:rPr>
          <w:rFonts w:ascii="Book Antiqua" w:hAnsi="Book Antiqua"/>
          <w:sz w:val="28"/>
          <w:szCs w:val="28"/>
        </w:rPr>
        <w:t>.</w:t>
      </w:r>
    </w:p>
    <w:p w14:paraId="25B64FD2" w14:textId="7F3100FD" w:rsidR="00324B44" w:rsidRDefault="00324B44" w:rsidP="00324B44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За целта студентът подава </w:t>
      </w:r>
      <w:r w:rsidRPr="00324B44">
        <w:rPr>
          <w:rFonts w:ascii="Book Antiqua" w:hAnsi="Book Antiqua"/>
          <w:b/>
          <w:bCs/>
          <w:sz w:val="28"/>
          <w:szCs w:val="28"/>
        </w:rPr>
        <w:t>електронно заявление за проверка</w:t>
      </w:r>
      <w:r>
        <w:rPr>
          <w:rFonts w:ascii="Book Antiqua" w:hAnsi="Book Antiqua"/>
          <w:sz w:val="28"/>
          <w:szCs w:val="28"/>
        </w:rPr>
        <w:t xml:space="preserve"> чрез у</w:t>
      </w:r>
      <w:r w:rsidR="00771739">
        <w:rPr>
          <w:rFonts w:ascii="Book Antiqua" w:hAnsi="Book Antiqua"/>
          <w:sz w:val="28"/>
          <w:szCs w:val="28"/>
        </w:rPr>
        <w:t xml:space="preserve">твърдената </w:t>
      </w:r>
      <w:r>
        <w:rPr>
          <w:rFonts w:ascii="Book Antiqua" w:hAnsi="Book Antiqua"/>
          <w:sz w:val="28"/>
          <w:szCs w:val="28"/>
        </w:rPr>
        <w:t>електронна система, определена от УНСС</w:t>
      </w:r>
      <w:r w:rsidR="00DA76F0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на следния линк: </w:t>
      </w:r>
    </w:p>
    <w:p w14:paraId="30EBD5E6" w14:textId="54670B34" w:rsidR="00324B44" w:rsidRDefault="00324B44" w:rsidP="00324B44">
      <w:pPr>
        <w:pStyle w:val="ListParagraph"/>
        <w:jc w:val="both"/>
        <w:rPr>
          <w:rFonts w:ascii="Book Antiqua" w:hAnsi="Book Antiqua"/>
          <w:sz w:val="28"/>
          <w:szCs w:val="28"/>
          <w:lang w:val="en-US"/>
        </w:rPr>
      </w:pPr>
      <w:hyperlink r:id="rId5" w:history="1">
        <w:r w:rsidRPr="00333072">
          <w:rPr>
            <w:rStyle w:val="Hyperlink"/>
            <w:rFonts w:ascii="Book Antiqua" w:hAnsi="Book Antiqua"/>
            <w:sz w:val="28"/>
            <w:szCs w:val="28"/>
            <w:lang w:val="en-US"/>
          </w:rPr>
          <w:t>http://</w:t>
        </w:r>
        <w:r w:rsidRPr="00333072">
          <w:rPr>
            <w:rStyle w:val="Hyperlink"/>
            <w:rFonts w:ascii="Book Antiqua" w:hAnsi="Book Antiqua"/>
            <w:sz w:val="28"/>
            <w:szCs w:val="28"/>
            <w:lang w:val="en-US"/>
          </w:rPr>
          <w:t>forms.office.com/e/auj8iGPsR4?origin=lprLink</w:t>
        </w:r>
      </w:hyperlink>
      <w:r>
        <w:rPr>
          <w:rFonts w:ascii="Book Antiqua" w:hAnsi="Book Antiqua"/>
          <w:sz w:val="28"/>
          <w:szCs w:val="28"/>
          <w:lang w:val="en-US"/>
        </w:rPr>
        <w:t>.</w:t>
      </w:r>
    </w:p>
    <w:p w14:paraId="1025B03F" w14:textId="11B5EA4D" w:rsidR="007232E2" w:rsidRPr="00E31A61" w:rsidRDefault="007232E2" w:rsidP="007232E2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 w:rsidRPr="007232E2">
        <w:rPr>
          <w:rFonts w:ascii="Book Antiqua" w:hAnsi="Book Antiqua"/>
          <w:sz w:val="28"/>
          <w:szCs w:val="28"/>
        </w:rPr>
        <w:t xml:space="preserve">Към заявлението се прилага завършената дипломна работа (магистърска теза) в </w:t>
      </w:r>
      <w:r w:rsidRPr="007232E2">
        <w:rPr>
          <w:rFonts w:ascii="Book Antiqua" w:hAnsi="Book Antiqua"/>
          <w:sz w:val="28"/>
          <w:szCs w:val="28"/>
          <w:lang w:val="en-US"/>
        </w:rPr>
        <w:t xml:space="preserve">Word </w:t>
      </w:r>
      <w:r w:rsidRPr="007232E2">
        <w:rPr>
          <w:rFonts w:ascii="Book Antiqua" w:hAnsi="Book Antiqua"/>
          <w:sz w:val="28"/>
          <w:szCs w:val="28"/>
        </w:rPr>
        <w:t xml:space="preserve">и/или </w:t>
      </w:r>
      <w:r w:rsidRPr="007232E2">
        <w:rPr>
          <w:rFonts w:ascii="Book Antiqua" w:hAnsi="Book Antiqua"/>
          <w:sz w:val="28"/>
          <w:szCs w:val="28"/>
          <w:lang w:val="en-US"/>
        </w:rPr>
        <w:t>PDF</w:t>
      </w:r>
    </w:p>
    <w:p w14:paraId="0B2C3129" w14:textId="5CA6B766" w:rsidR="00E31A61" w:rsidRDefault="00E31A61" w:rsidP="007232E2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Системата генерира доклад, който съдържа следните основни показатели:</w:t>
      </w:r>
    </w:p>
    <w:p w14:paraId="02D6AB4F" w14:textId="77777777" w:rsidR="00FF2591" w:rsidRDefault="00FF2591" w:rsidP="00FF2591">
      <w:pPr>
        <w:pStyle w:val="ListParagraph"/>
        <w:jc w:val="both"/>
        <w:rPr>
          <w:rFonts w:ascii="Book Antiqua" w:hAnsi="Book Antiqua"/>
          <w:sz w:val="28"/>
          <w:szCs w:val="28"/>
        </w:rPr>
      </w:pPr>
    </w:p>
    <w:p w14:paraId="6C15FF2F" w14:textId="3AD728AE" w:rsidR="00E31A61" w:rsidRDefault="00E31A61" w:rsidP="00E31A61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Коефициент на сходство 1 (КС1) </w:t>
      </w:r>
      <w:r w:rsidRPr="00650B0E">
        <w:rPr>
          <w:rFonts w:ascii="Book Antiqua" w:hAnsi="Book Antiqua"/>
          <w:i/>
          <w:iCs/>
          <w:sz w:val="28"/>
          <w:szCs w:val="28"/>
        </w:rPr>
        <w:t>– процент на текстово сходство от минимум 5 думи с други източници, който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 не трябва да бъде повече от </w:t>
      </w:r>
      <w:r w:rsidR="00650B0E" w:rsidRPr="00650B0E">
        <w:rPr>
          <w:rFonts w:ascii="Book Antiqua" w:hAnsi="Book Antiqua"/>
          <w:b/>
          <w:bCs/>
          <w:i/>
          <w:iCs/>
          <w:sz w:val="28"/>
          <w:szCs w:val="28"/>
        </w:rPr>
        <w:t>30%;</w:t>
      </w:r>
    </w:p>
    <w:p w14:paraId="6B407559" w14:textId="77777777" w:rsidR="00650B0E" w:rsidRPr="00650B0E" w:rsidRDefault="00650B0E" w:rsidP="00650B0E">
      <w:pPr>
        <w:pStyle w:val="ListParagraph"/>
        <w:ind w:left="1080"/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</w:p>
    <w:p w14:paraId="12E3683B" w14:textId="21435008" w:rsidR="00650B0E" w:rsidRDefault="00650B0E" w:rsidP="00650B0E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i/>
          <w:iCs/>
          <w:sz w:val="28"/>
          <w:szCs w:val="28"/>
        </w:rPr>
      </w:pPr>
      <w:bookmarkStart w:id="0" w:name="_Hlk221184349"/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Коефициент на сходство 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>2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 (КС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>2</w:t>
      </w:r>
      <w:r w:rsidRPr="00650B0E">
        <w:rPr>
          <w:rFonts w:ascii="Book Antiqua" w:hAnsi="Book Antiqua"/>
          <w:i/>
          <w:iCs/>
          <w:sz w:val="28"/>
          <w:szCs w:val="28"/>
        </w:rPr>
        <w:t xml:space="preserve">) – процент на текстово сходство от минимум </w:t>
      </w:r>
      <w:r w:rsidRPr="00650B0E">
        <w:rPr>
          <w:rFonts w:ascii="Book Antiqua" w:hAnsi="Book Antiqua"/>
          <w:i/>
          <w:iCs/>
          <w:sz w:val="28"/>
          <w:szCs w:val="28"/>
        </w:rPr>
        <w:t>2</w:t>
      </w:r>
      <w:r w:rsidRPr="00650B0E">
        <w:rPr>
          <w:rFonts w:ascii="Book Antiqua" w:hAnsi="Book Antiqua"/>
          <w:i/>
          <w:iCs/>
          <w:sz w:val="28"/>
          <w:szCs w:val="28"/>
        </w:rPr>
        <w:t>5 думи с други източници, който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 не трябва да бъде повече от 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>15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>%;</w:t>
      </w:r>
    </w:p>
    <w:p w14:paraId="2E620E83" w14:textId="77777777" w:rsidR="00650B0E" w:rsidRPr="00650B0E" w:rsidRDefault="00650B0E" w:rsidP="00650B0E">
      <w:pPr>
        <w:rPr>
          <w:rFonts w:ascii="Book Antiqua" w:hAnsi="Book Antiqua"/>
          <w:b/>
          <w:bCs/>
          <w:i/>
          <w:iCs/>
          <w:sz w:val="28"/>
          <w:szCs w:val="28"/>
        </w:rPr>
      </w:pPr>
    </w:p>
    <w:bookmarkEnd w:id="0"/>
    <w:p w14:paraId="5073D1D9" w14:textId="6504ECBF" w:rsidR="00650B0E" w:rsidRDefault="00650B0E" w:rsidP="00650B0E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Коефициент 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>на цитати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 (К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>Ц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) – </w:t>
      </w:r>
      <w:r w:rsidRPr="00650B0E">
        <w:rPr>
          <w:rFonts w:ascii="Book Antiqua" w:hAnsi="Book Antiqua"/>
          <w:i/>
          <w:iCs/>
          <w:sz w:val="28"/>
          <w:szCs w:val="28"/>
        </w:rPr>
        <w:t xml:space="preserve">процент </w:t>
      </w:r>
      <w:r w:rsidRPr="00650B0E">
        <w:rPr>
          <w:rFonts w:ascii="Book Antiqua" w:hAnsi="Book Antiqua"/>
          <w:i/>
          <w:iCs/>
          <w:sz w:val="28"/>
          <w:szCs w:val="28"/>
        </w:rPr>
        <w:t>на цитирани текстове спрямо общия обем на дипломната работа</w:t>
      </w:r>
      <w:r w:rsidRPr="00650B0E">
        <w:rPr>
          <w:rFonts w:ascii="Book Antiqua" w:hAnsi="Book Antiqua"/>
          <w:i/>
          <w:iCs/>
          <w:sz w:val="28"/>
          <w:szCs w:val="28"/>
        </w:rPr>
        <w:t xml:space="preserve">, който 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 xml:space="preserve">не трябва да бъде повече от 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>20</w:t>
      </w:r>
      <w:r w:rsidRPr="00650B0E">
        <w:rPr>
          <w:rFonts w:ascii="Book Antiqua" w:hAnsi="Book Antiqua"/>
          <w:b/>
          <w:bCs/>
          <w:i/>
          <w:iCs/>
          <w:sz w:val="28"/>
          <w:szCs w:val="28"/>
        </w:rPr>
        <w:t>%;</w:t>
      </w:r>
    </w:p>
    <w:p w14:paraId="371267E2" w14:textId="77777777" w:rsidR="00771739" w:rsidRPr="00771739" w:rsidRDefault="00771739" w:rsidP="00771739">
      <w:pPr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</w:p>
    <w:p w14:paraId="39BAF07F" w14:textId="3DA29D3C" w:rsidR="007232E2" w:rsidRDefault="007232E2" w:rsidP="007232E2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След направената проверка за оригиналност и </w:t>
      </w:r>
      <w:r w:rsidR="006521E9">
        <w:rPr>
          <w:rFonts w:ascii="Book Antiqua" w:hAnsi="Book Antiqua"/>
          <w:sz w:val="28"/>
          <w:szCs w:val="28"/>
        </w:rPr>
        <w:t>анализ</w:t>
      </w:r>
      <w:r>
        <w:rPr>
          <w:rFonts w:ascii="Book Antiqua" w:hAnsi="Book Antiqua"/>
          <w:sz w:val="28"/>
          <w:szCs w:val="28"/>
        </w:rPr>
        <w:t xml:space="preserve"> на индикаторите, научният ръководител взема решение дали да допусне студента до защита на дипломната работа.</w:t>
      </w:r>
    </w:p>
    <w:p w14:paraId="36F257EA" w14:textId="77777777" w:rsidR="00E31A61" w:rsidRPr="00650B0E" w:rsidRDefault="00E31A61" w:rsidP="00650B0E">
      <w:pPr>
        <w:ind w:left="360"/>
        <w:jc w:val="both"/>
        <w:rPr>
          <w:rFonts w:ascii="Book Antiqua" w:hAnsi="Book Antiqua"/>
          <w:sz w:val="28"/>
          <w:szCs w:val="28"/>
        </w:rPr>
      </w:pPr>
    </w:p>
    <w:p w14:paraId="107143AA" w14:textId="77777777" w:rsidR="00324B44" w:rsidRPr="00324B44" w:rsidRDefault="00324B44" w:rsidP="00324B44">
      <w:pPr>
        <w:pStyle w:val="ListParagraph"/>
        <w:jc w:val="both"/>
        <w:rPr>
          <w:rFonts w:ascii="Book Antiqua" w:hAnsi="Book Antiqua"/>
          <w:sz w:val="28"/>
          <w:szCs w:val="28"/>
          <w:lang w:val="en-US"/>
        </w:rPr>
      </w:pPr>
    </w:p>
    <w:sectPr w:rsidR="00324B44" w:rsidRPr="0032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39A"/>
    <w:multiLevelType w:val="hybridMultilevel"/>
    <w:tmpl w:val="06AEB272"/>
    <w:lvl w:ilvl="0" w:tplc="E7B0D58C">
      <w:start w:val="4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90F52"/>
    <w:multiLevelType w:val="hybridMultilevel"/>
    <w:tmpl w:val="58065BBA"/>
    <w:lvl w:ilvl="0" w:tplc="56FC6A24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A3AC8"/>
    <w:multiLevelType w:val="hybridMultilevel"/>
    <w:tmpl w:val="BABE97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5C08"/>
    <w:multiLevelType w:val="hybridMultilevel"/>
    <w:tmpl w:val="8E76C132"/>
    <w:lvl w:ilvl="0" w:tplc="83F0F0A4">
      <w:start w:val="1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F"/>
    <w:rsid w:val="00324B44"/>
    <w:rsid w:val="005D002F"/>
    <w:rsid w:val="00650B0E"/>
    <w:rsid w:val="006521E9"/>
    <w:rsid w:val="00697AAD"/>
    <w:rsid w:val="00715A46"/>
    <w:rsid w:val="007232E2"/>
    <w:rsid w:val="00771739"/>
    <w:rsid w:val="0091430C"/>
    <w:rsid w:val="009A0B46"/>
    <w:rsid w:val="00BB1084"/>
    <w:rsid w:val="00D003D5"/>
    <w:rsid w:val="00DA76F0"/>
    <w:rsid w:val="00E226E1"/>
    <w:rsid w:val="00E31A61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9FC8"/>
  <w15:chartTrackingRefBased/>
  <w15:docId w15:val="{BB55BE18-471C-4829-B982-43F3FE1B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B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ms.office.com/e/auj8iGPsR4?origin=lpr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ВЯРА Г. МИЛУШЕВА</dc:creator>
  <cp:keywords/>
  <dc:description/>
  <cp:lastModifiedBy>ВЯРА Г. МИЛУШЕВА</cp:lastModifiedBy>
  <cp:revision>11</cp:revision>
  <dcterms:created xsi:type="dcterms:W3CDTF">2026-02-05T09:23:00Z</dcterms:created>
  <dcterms:modified xsi:type="dcterms:W3CDTF">2026-02-05T09:54:00Z</dcterms:modified>
</cp:coreProperties>
</file>