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6499" w14:textId="77777777" w:rsidR="00BB0F48" w:rsidRDefault="00BB0F48" w:rsidP="00BB0F48">
      <w:pPr>
        <w:jc w:val="center"/>
      </w:pPr>
      <w:r>
        <w:rPr>
          <w:noProof/>
          <w:lang w:eastAsia="bg-BG"/>
        </w:rPr>
        <w:drawing>
          <wp:inline distT="0" distB="0" distL="0" distR="0" wp14:anchorId="1722DC1C" wp14:editId="2F62D698">
            <wp:extent cx="5706110" cy="8782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8C342" w14:textId="77777777" w:rsidR="008F4B29" w:rsidRDefault="008F4B29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7C8E2" w14:textId="77777777" w:rsidR="008F4B29" w:rsidRPr="00EA76F2" w:rsidRDefault="008F4B29" w:rsidP="008F4B29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sz w:val="24"/>
          <w:szCs w:val="20"/>
        </w:rPr>
        <w:t>УТВЪРЖДАВАМ:</w:t>
      </w:r>
    </w:p>
    <w:p w14:paraId="1F926DA8" w14:textId="77777777" w:rsidR="008F4B29" w:rsidRPr="00EA76F2" w:rsidRDefault="008F4B29" w:rsidP="008F4B29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sz w:val="24"/>
          <w:szCs w:val="20"/>
        </w:rPr>
        <w:t>Зам. ректор по  учебната дейност</w:t>
      </w:r>
    </w:p>
    <w:p w14:paraId="4F857A8E" w14:textId="77777777" w:rsidR="008F4B29" w:rsidRPr="00EA76F2" w:rsidRDefault="008F4B29" w:rsidP="008F4B29">
      <w:pPr>
        <w:overflowPunct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проф. д-р </w:t>
      </w:r>
      <w:proofErr w:type="spellStart"/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>Матилда</w:t>
      </w:r>
      <w:proofErr w:type="spellEnd"/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Александрова-Бошнакова</w:t>
      </w:r>
    </w:p>
    <w:p w14:paraId="4EBB8016" w14:textId="77777777" w:rsidR="008F4B29" w:rsidRDefault="008F4B29" w:rsidP="008F4B29">
      <w:pPr>
        <w:spacing w:after="200" w:line="276" w:lineRule="auto"/>
        <w:rPr>
          <w:rFonts w:ascii="Calibri" w:eastAsia="Calibri" w:hAnsi="Calibri" w:cs="Times New Roman"/>
        </w:rPr>
      </w:pPr>
    </w:p>
    <w:p w14:paraId="0A2DB86B" w14:textId="77777777" w:rsidR="008F4B29" w:rsidRDefault="008F4B29" w:rsidP="008F4B29">
      <w:pPr>
        <w:spacing w:after="200" w:line="276" w:lineRule="auto"/>
        <w:rPr>
          <w:rFonts w:ascii="Calibri" w:eastAsia="Calibri" w:hAnsi="Calibri" w:cs="Times New Roman"/>
        </w:rPr>
      </w:pPr>
    </w:p>
    <w:p w14:paraId="17088DFB" w14:textId="77777777" w:rsidR="008F4B29" w:rsidRDefault="008F4B29" w:rsidP="008F4B29">
      <w:pPr>
        <w:spacing w:after="200" w:line="276" w:lineRule="auto"/>
        <w:rPr>
          <w:rFonts w:ascii="Calibri" w:eastAsia="Calibri" w:hAnsi="Calibri" w:cs="Times New Roman"/>
        </w:rPr>
      </w:pPr>
    </w:p>
    <w:p w14:paraId="3E3B96FF" w14:textId="77777777" w:rsidR="008F4B29" w:rsidRDefault="008F4B29" w:rsidP="008F4B29">
      <w:pPr>
        <w:spacing w:after="200" w:line="276" w:lineRule="auto"/>
        <w:rPr>
          <w:rFonts w:ascii="Calibri" w:eastAsia="Calibri" w:hAnsi="Calibri" w:cs="Times New Roman"/>
        </w:rPr>
      </w:pPr>
    </w:p>
    <w:p w14:paraId="0F1C930D" w14:textId="77777777" w:rsidR="008F4B29" w:rsidRDefault="008F4B29" w:rsidP="008F4B29">
      <w:pPr>
        <w:spacing w:after="200" w:line="276" w:lineRule="auto"/>
        <w:rPr>
          <w:rFonts w:ascii="Calibri" w:eastAsia="Calibri" w:hAnsi="Calibri" w:cs="Times New Roman"/>
        </w:rPr>
      </w:pPr>
    </w:p>
    <w:p w14:paraId="5642081A" w14:textId="77777777" w:rsidR="008F4B29" w:rsidRDefault="008F4B29" w:rsidP="008F4B29">
      <w:pPr>
        <w:spacing w:after="24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</w:pPr>
      <w:r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  <w:t>ТЕМАТИЧНА ПРОГРАМА</w:t>
      </w:r>
    </w:p>
    <w:p w14:paraId="3E3DB7FE" w14:textId="77777777" w:rsidR="008F4B29" w:rsidRDefault="008F4B29" w:rsidP="008F4B29">
      <w:pPr>
        <w:spacing w:after="24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</w:pPr>
    </w:p>
    <w:p w14:paraId="60C8705A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за държавен изпит на студентите от специалност</w:t>
      </w:r>
    </w:p>
    <w:p w14:paraId="048B07D0" w14:textId="32106E2C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„Индустриален бизнес”</w:t>
      </w:r>
    </w:p>
    <w:p w14:paraId="64B7653E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ОКС „Бакалавър”</w:t>
      </w:r>
    </w:p>
    <w:p w14:paraId="6AB3DB94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0FBB7BA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3C410D2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3C60F3F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043BE40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1E67956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1C9BB27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31D71A8" w14:textId="77777777" w:rsidR="008F4B29" w:rsidRDefault="008F4B29" w:rsidP="008F4B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2026 г.</w:t>
      </w:r>
    </w:p>
    <w:p w14:paraId="1B9DED23" w14:textId="77777777" w:rsidR="008F4B29" w:rsidRDefault="008F4B29" w:rsidP="008F4B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3DE4A" w14:textId="77777777" w:rsidR="008F4B29" w:rsidRDefault="008F4B29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FFA47" w14:textId="77777777" w:rsidR="008F4B29" w:rsidRDefault="008F4B29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093FE" w14:textId="166BA989" w:rsidR="008F4B29" w:rsidRDefault="008F4B29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8EEEF" w14:textId="6BFEEEF6" w:rsidR="00FC5365" w:rsidRDefault="00FC5365" w:rsidP="00FC5365">
      <w:pPr>
        <w:tabs>
          <w:tab w:val="left" w:pos="9570"/>
          <w:tab w:val="right" w:pos="104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5F46083" w14:textId="77777777" w:rsidR="00FC5365" w:rsidRDefault="00FC5365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D706A" w14:textId="7BC31472" w:rsidR="00BB0F48" w:rsidRDefault="00BB0F48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48">
        <w:rPr>
          <w:rFonts w:ascii="Times New Roman" w:hAnsi="Times New Roman" w:cs="Times New Roman"/>
          <w:b/>
          <w:sz w:val="24"/>
          <w:szCs w:val="24"/>
        </w:rPr>
        <w:t>ПРОГРАМА</w:t>
      </w:r>
    </w:p>
    <w:p w14:paraId="21516FDA" w14:textId="77777777" w:rsidR="00592C11" w:rsidRPr="00D92404" w:rsidRDefault="00592C11" w:rsidP="00D924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EC22B" w14:textId="77777777" w:rsidR="008D1E87" w:rsidRDefault="00BB0F48" w:rsidP="00BB0F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за Държавен изпит по специалността „ИНДУСТРИАЛЕН БИЗНЕС” – ОКС „Бакала</w:t>
      </w:r>
      <w:r>
        <w:rPr>
          <w:rFonts w:ascii="Times New Roman" w:hAnsi="Times New Roman" w:cs="Times New Roman"/>
          <w:sz w:val="24"/>
          <w:szCs w:val="24"/>
        </w:rPr>
        <w:t>вър“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E5F3D" w14:textId="3B2C1CFA" w:rsidR="00BB0F48" w:rsidRPr="00BB0F48" w:rsidRDefault="00BB0F48" w:rsidP="00BB0F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202</w:t>
      </w:r>
      <w:r w:rsidR="008D1E87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 w:rsidRPr="00BB0F48">
        <w:rPr>
          <w:rFonts w:ascii="Times New Roman" w:hAnsi="Times New Roman" w:cs="Times New Roman"/>
          <w:sz w:val="24"/>
          <w:szCs w:val="24"/>
        </w:rPr>
        <w:t>/2026 г.</w:t>
      </w:r>
    </w:p>
    <w:p w14:paraId="42985AA3" w14:textId="77777777" w:rsidR="00BB0F48" w:rsidRPr="00BB0F48" w:rsidRDefault="00BB0F48" w:rsidP="00BB0F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9F0E2" w14:textId="77777777" w:rsidR="00BB0F48" w:rsidRPr="00BB0F48" w:rsidRDefault="00BB0F48" w:rsidP="00BB0F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F48">
        <w:rPr>
          <w:rFonts w:ascii="Times New Roman" w:hAnsi="Times New Roman" w:cs="Times New Roman"/>
          <w:b/>
          <w:sz w:val="24"/>
          <w:szCs w:val="24"/>
        </w:rPr>
        <w:t>І. ОСНОВНИ ОБЛАСТИ НА ЗНАНИЕ</w:t>
      </w:r>
    </w:p>
    <w:p w14:paraId="68FB0DD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F58CA" w14:textId="317F8545" w:rsidR="00BB0F48" w:rsidRPr="00BB0F48" w:rsidRDefault="00BB0F48" w:rsidP="00BB0F48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0F48">
        <w:rPr>
          <w:rFonts w:ascii="Times New Roman" w:hAnsi="Times New Roman" w:cs="Times New Roman"/>
          <w:b/>
          <w:i/>
          <w:sz w:val="24"/>
          <w:szCs w:val="24"/>
          <w:u w:val="single"/>
        </w:rPr>
        <w:t>1.Бизнес мениджмънт</w:t>
      </w:r>
    </w:p>
    <w:p w14:paraId="390DE2C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C191E8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Мениджмънтът в индустриалните организации – предмет, възникване и еволюция.</w:t>
      </w:r>
    </w:p>
    <w:p w14:paraId="7107692A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Управленски модел на индустриалната организация. Структура на управленския процес в нея. Организационна структура на управлението.</w:t>
      </w:r>
    </w:p>
    <w:p w14:paraId="445A6213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Принципи и ценности в мениджмънта.</w:t>
      </w:r>
    </w:p>
    <w:p w14:paraId="5A714971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Функции на мениджмънта.</w:t>
      </w:r>
    </w:p>
    <w:p w14:paraId="471B6C63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Цели и критерии за ефективност в мениджмънта.</w:t>
      </w:r>
    </w:p>
    <w:p w14:paraId="0219E0DE" w14:textId="77777777" w:rsidR="00BB0F48" w:rsidRPr="00BB0F48" w:rsidRDefault="00BB0F48" w:rsidP="00BB0F48">
      <w:pPr>
        <w:pStyle w:val="ListParagraph"/>
        <w:numPr>
          <w:ilvl w:val="1"/>
          <w:numId w:val="3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Методи за управление на персонала в индустриалната организация. Информационен мениджмънт.</w:t>
      </w:r>
    </w:p>
    <w:p w14:paraId="35D46264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F6395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22C2006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Златев В. 1999. Мениджмънт без граници, София, УИ “Стопанство”.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Zlatev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V. 1999.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Menidzhmant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granitsi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UI “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Stopanstvo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”.)</w:t>
      </w:r>
    </w:p>
    <w:p w14:paraId="31D5584D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Харизанова, М., Мирчев, М., Миронова, Н. 2016. Мениджмънт,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Инфонет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Harizanova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Mirchev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Mironova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N. 2016.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Menidzhmant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Infonet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.)</w:t>
      </w:r>
    </w:p>
    <w:p w14:paraId="60A95ECF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Certo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S. 2019.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Skill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-Building, 10th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5CA7070F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Daft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R. L. 2016.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12th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Boston: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Cengage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0EC6BED1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Ivancevich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J. M.,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Lorenzi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Skinner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S. J.,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Crosby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B. 1994.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competitivenes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Irwin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79930EC5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Kinicki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Williams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B. 2018.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8th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19AA9A46" w14:textId="51D6B2B5" w:rsid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583055" w14:textId="64CE3B9B" w:rsidR="00F333F9" w:rsidRDefault="00592C11" w:rsidP="00F333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2.</w:t>
      </w:r>
      <w:r w:rsidR="00F333F9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>Индустриална икономика</w:t>
      </w:r>
    </w:p>
    <w:p w14:paraId="0143248B" w14:textId="77777777" w:rsidR="00F333F9" w:rsidRPr="00F446A5" w:rsidRDefault="00F333F9" w:rsidP="00F333F9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7DD9F1F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Теоретични основи на индустриалната икономика</w:t>
      </w:r>
    </w:p>
    <w:p w14:paraId="5C2E2BB2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1.1. Индустриална икономика, индустриална организация, индустриална структура. Базов модел „структура - поведение - резултативност“. Правителствена (държавна) политика.</w:t>
      </w:r>
    </w:p>
    <w:p w14:paraId="724F4349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1.2. Индустриалното предприятие. Модели на фирмено поведение. Договорна природа на фирмата. Граница между фирмата и пазара. Структура на фирмата.</w:t>
      </w:r>
    </w:p>
    <w:p w14:paraId="65D5342A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1.3. Растеж и стратегическо поведение на индустриалното предприятие. Вертикална и хоризонтална интеграция. Конгломерати. Сливания и придобивания - мотиви и видове. Конкурентни предимства и стратегически решения.</w:t>
      </w:r>
    </w:p>
    <w:p w14:paraId="3F3F17C8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Пазарна организация и структура на индустрията</w:t>
      </w:r>
    </w:p>
    <w:p w14:paraId="72803C67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2.1. Пазарна организация на отраслите. Теоретични модели: съвършена конкуренция, монополистична конкуренция, олигопол, монопол, несъвършена конкуренция. Дефиниране на пазара и пазарната структура.</w:t>
      </w:r>
    </w:p>
    <w:p w14:paraId="3C9A3913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2.2. Пазарна концентрация и пазарна власт. Измерители на пазарната концентрация. Концепция за конкурентни пазари и пазари с потенциална конкуренция. Концентрация и ефективност.</w:t>
      </w:r>
    </w:p>
    <w:p w14:paraId="038C58E9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2.3. Отраслова структура на индустрията. Класификация на икономическите дейности. Фактори и динамика на отрасловата структура.</w:t>
      </w:r>
    </w:p>
    <w:p w14:paraId="3A3B8F4D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Индустриална политика и регулиране</w:t>
      </w:r>
    </w:p>
    <w:p w14:paraId="19F560B4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3.1. Индустриална политика. Държавен сектор и приватизация. Публично-частно партньорство (обществени поръчки и концесии). Държавни помощи. Защита на конкуренцията. Насърчаване на инвестициите. Държавно регулиране.</w:t>
      </w:r>
    </w:p>
    <w:p w14:paraId="758BAA29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3.2. Политика на Европейския съюз по отношение на индустрията. Обща и специфична нормативна база, засягаща индустрията. Основни характеристики на политиките на ЕС, засягащи индустрията.</w:t>
      </w:r>
    </w:p>
    <w:p w14:paraId="0A0BDFC2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3.3. Анализ и оценка на регулирането на индустрията в България и ЕС. Секторно индустриално регулиране в България.</w:t>
      </w:r>
    </w:p>
    <w:p w14:paraId="0493C882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Иновации, технологично развитие и конкурентоспособност</w:t>
      </w:r>
    </w:p>
    <w:p w14:paraId="347FCB17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4.1. Иновации и иновационна политика в индустрията. Технологично развитие. Иновации и пазарна структура. Иновации и устойчиво индустриално развитие. Иновационна стратегия за интелигентна специализация.</w:t>
      </w:r>
    </w:p>
    <w:p w14:paraId="259EFD1C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4.2. Предизвикателства пред развитието на индустрията. Индустрия 4.0. Дигитализация.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Зелена и кръгова икономика. Енергиен преход.</w:t>
      </w:r>
    </w:p>
    <w:p w14:paraId="5F60E72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4.3. Анализ и оценка на конкурентоспособността на индустрията и индустриалните сектори.</w:t>
      </w:r>
    </w:p>
    <w:p w14:paraId="23907DB0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 Българска индустрия - структура, развитие и перспективи</w:t>
      </w:r>
    </w:p>
    <w:p w14:paraId="79329D74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5.1. Формиране и развитие на българската индустрия. Особености и основни резултати от развитието по етапи: 1834-1878; 1879-1947; 1948-1989; 1990-2008; 2008-2019; 2019 г. - до настоящия момент.</w:t>
      </w:r>
    </w:p>
    <w:p w14:paraId="25CF672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5.2. Обобщена оценка на настоящата структура на българската индустрия. Анализ и оценка на функционирането на индустриалните сектори в България.</w:t>
      </w:r>
    </w:p>
    <w:p w14:paraId="20B4E7F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5.3. Анализ и оценка на конкурентоспособността на българската индустрия и индустриалните сектори в България.</w:t>
      </w:r>
    </w:p>
    <w:p w14:paraId="573382F6" w14:textId="77777777" w:rsidR="00F333F9" w:rsidRPr="00F446A5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А. Основна литература</w:t>
      </w:r>
    </w:p>
    <w:p w14:paraId="6E33F2DA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М. (2021). Новите технологии. Следващото поколение. София: ИК на УНСС.</w:t>
      </w:r>
    </w:p>
    <w:p w14:paraId="59F88D14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М. (2021). Дигитализацията в преддверието на Индустрия 5.0. София: ИК на УНСС.</w:t>
      </w:r>
    </w:p>
    <w:p w14:paraId="2F492A15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М. (2019). Дигиталната трансформация. София: ИК на УНСС.</w:t>
      </w:r>
    </w:p>
    <w:p w14:paraId="24E03E19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Проданов, Х. (2018). Дигиталната икономика и бъдещето на капитализма. София: ИК на УНСС.</w:t>
      </w:r>
    </w:p>
    <w:p w14:paraId="49BB101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Шваб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К. (2014). Четвъртата индустриална революция. София: ИК „Хермес“.</w:t>
      </w:r>
    </w:p>
    <w:p w14:paraId="2864EF04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 Денева, А. (2013). Индустриална икономика. Свищов: Академично издателство „Ценов“.</w:t>
      </w:r>
    </w:p>
    <w:p w14:paraId="433229D2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Ракарова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С., Еленкова, А. (2010). Индустриална икономика. София: НБУ.</w:t>
      </w:r>
    </w:p>
    <w:p w14:paraId="767B2E0F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8. Гълъбов, М. (2009). Аспекти на икономиката на промишлеността. София: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Унив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изд. „Стопанство“.</w:t>
      </w:r>
    </w:p>
    <w:p w14:paraId="6EA2EE4E" w14:textId="77777777" w:rsidR="00F333F9" w:rsidRPr="00F446A5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Б. Допълнителна литература</w:t>
      </w:r>
    </w:p>
    <w:p w14:paraId="7B9D261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Norman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Chisholm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D. C. (2014).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Edward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Elgar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56CB0EA8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Ware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R. (2000).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-Hill.</w:t>
      </w:r>
    </w:p>
    <w:p w14:paraId="46FE15D4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Stead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Curwen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Lawer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K. (1997).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Applications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-Hill.</w:t>
      </w:r>
    </w:p>
    <w:p w14:paraId="1C9834D8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Колектив (ред. Д. Димитров). (1990). Развитие на индустрията в България. София: изд. Наука и изкуство.</w:t>
      </w:r>
    </w:p>
    <w:p w14:paraId="3492B5E0" w14:textId="77777777" w:rsidR="00F333F9" w:rsidRPr="00BB0F48" w:rsidRDefault="00F333F9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ED28E6" w14:textId="56D1A3AA" w:rsidR="00BB0F48" w:rsidRPr="00BB0F48" w:rsidRDefault="00F333F9" w:rsidP="00BB0F48">
      <w:pPr>
        <w:spacing w:after="0" w:line="276" w:lineRule="auto"/>
        <w:ind w:left="142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BB0F48" w:rsidRPr="00BB0F48">
        <w:rPr>
          <w:rFonts w:ascii="Times New Roman" w:hAnsi="Times New Roman" w:cs="Times New Roman"/>
          <w:b/>
          <w:i/>
          <w:sz w:val="24"/>
          <w:szCs w:val="24"/>
          <w:u w:val="single"/>
        </w:rPr>
        <w:t>.Фирмена организация</w:t>
      </w:r>
    </w:p>
    <w:p w14:paraId="6546E59B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E35448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Същностна характеристика и обхват на организацията на фирмата</w:t>
      </w:r>
    </w:p>
    <w:p w14:paraId="0B253A5B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Динамика и основни принципи на организационно моделиране, организационни структури на управление</w:t>
      </w:r>
    </w:p>
    <w:p w14:paraId="2E3C73A0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3.Технология на организационното оценяване, технология на организационно проектиране и подходи към специфичните въпроси на проектирането</w:t>
      </w:r>
    </w:p>
    <w:p w14:paraId="602C8E4D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Организация на основния процес и организация на трудовите процеси</w:t>
      </w:r>
    </w:p>
    <w:p w14:paraId="285BFD43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 Условия на труд и нормиране на труда</w:t>
      </w:r>
    </w:p>
    <w:p w14:paraId="6C0FAC48" w14:textId="77777777" w:rsidR="00BB0F48" w:rsidRPr="00BB0F48" w:rsidRDefault="00BB0F48" w:rsidP="00BB0F48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 Стратегии за организационна промяна в съвършените организации</w:t>
      </w:r>
    </w:p>
    <w:p w14:paraId="30514828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4A0611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F4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7D7845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Хаджиев Кристиян, 2013. Модели за организационно съвършенство, Изд. НБУ.</w:t>
      </w:r>
    </w:p>
    <w:p w14:paraId="51FD6A27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Хаджиев Кристиян, 2011.Теория на организацията, Изд. НБУ.</w:t>
      </w:r>
    </w:p>
    <w:p w14:paraId="01DE44D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Варамезов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Л., 2009. Организация на предприятието, В. Търново, Фабер.</w:t>
      </w:r>
    </w:p>
    <w:p w14:paraId="4704C54D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Маринова Надя, 2014. Управление чрез проекти, Изд. НБУ</w:t>
      </w:r>
    </w:p>
    <w:p w14:paraId="1D11EDD9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 Илиев, Й., 2002.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П.Ненова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Ю. Маринова, Организация на индустриалната фирма, УИ</w:t>
      </w:r>
    </w:p>
    <w:p w14:paraId="53DE6444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„Стопанство”.</w:t>
      </w:r>
    </w:p>
    <w:p w14:paraId="15B954A8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F15D3E" w14:textId="5CD5E23F" w:rsidR="00BB0F48" w:rsidRPr="00BB0F48" w:rsidRDefault="00F333F9" w:rsidP="00BB0F48">
      <w:pPr>
        <w:spacing w:after="0" w:line="276" w:lineRule="auto"/>
        <w:ind w:left="142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BB0F48" w:rsidRPr="00BB0F48">
        <w:rPr>
          <w:rFonts w:ascii="Times New Roman" w:hAnsi="Times New Roman" w:cs="Times New Roman"/>
          <w:b/>
          <w:i/>
          <w:sz w:val="24"/>
          <w:szCs w:val="24"/>
          <w:u w:val="single"/>
        </w:rPr>
        <w:t>.Иновации в бизнеса</w:t>
      </w:r>
    </w:p>
    <w:p w14:paraId="2392CD72" w14:textId="77777777" w:rsidR="00BB0F48" w:rsidRPr="00BB0F48" w:rsidRDefault="00BB0F48" w:rsidP="00BB0F48">
      <w:pPr>
        <w:spacing w:after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51E0518D" w14:textId="77777777" w:rsidR="00BB0F48" w:rsidRPr="00BB0F48" w:rsidRDefault="00BB0F48" w:rsidP="00BB0F48">
      <w:pPr>
        <w:pStyle w:val="ListParagraph"/>
        <w:numPr>
          <w:ilvl w:val="0"/>
          <w:numId w:val="4"/>
        </w:numPr>
        <w:spacing w:after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Същност, роля и класификация на иновациите. Същност, съдържание и структура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F48">
        <w:rPr>
          <w:rFonts w:ascii="Times New Roman" w:hAnsi="Times New Roman" w:cs="Times New Roman"/>
          <w:sz w:val="24"/>
          <w:szCs w:val="24"/>
        </w:rPr>
        <w:t>иновационния процес в бизнес организациите. Иновационни модели на бизнес организациите. Предпоставки и условия за дифузия на новите технологии в българските фирми.</w:t>
      </w:r>
    </w:p>
    <w:p w14:paraId="25A5757A" w14:textId="77777777" w:rsidR="00BB0F48" w:rsidRPr="00BB0F48" w:rsidRDefault="00BB0F48" w:rsidP="00BB0F48">
      <w:pPr>
        <w:pStyle w:val="ListParagraph"/>
        <w:numPr>
          <w:ilvl w:val="0"/>
          <w:numId w:val="4"/>
        </w:numPr>
        <w:spacing w:after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Основни концепции в мениджмънта на иновациите: концепция за жизнения цикъл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0F48">
        <w:rPr>
          <w:rFonts w:ascii="Times New Roman" w:hAnsi="Times New Roman" w:cs="Times New Roman"/>
          <w:sz w:val="24"/>
          <w:szCs w:val="24"/>
        </w:rPr>
        <w:t xml:space="preserve">продуктите, технологиите и търсенето; крива на опита;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портфейлни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матрици и др. Разработване на иновационна стратегия на фирмата – подход и методика. Типични иновационни стратегии.</w:t>
      </w:r>
    </w:p>
    <w:p w14:paraId="57988855" w14:textId="77777777" w:rsidR="00BB0F48" w:rsidRPr="00BB0F48" w:rsidRDefault="00BB0F48" w:rsidP="00BB0F48">
      <w:pPr>
        <w:pStyle w:val="ListParagraph"/>
        <w:numPr>
          <w:ilvl w:val="0"/>
          <w:numId w:val="4"/>
        </w:numPr>
        <w:spacing w:after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Иновационна политика и стратегия на Европейския съюз (ЕС).- основни елементи и средства. Финансови измерения и инструменти на иновационната политика на ЕС в България: рамкови програми, оперативни програми и др. Национална иновационна система (НИС) на България. Участници в НИС и връзки между тях.</w:t>
      </w:r>
    </w:p>
    <w:p w14:paraId="11B31BDE" w14:textId="77777777" w:rsidR="00BB0F48" w:rsidRPr="00BB0F48" w:rsidRDefault="00BB0F48" w:rsidP="00BB0F48">
      <w:pPr>
        <w:pStyle w:val="ListParagraph"/>
        <w:numPr>
          <w:ilvl w:val="0"/>
          <w:numId w:val="4"/>
        </w:numPr>
        <w:spacing w:after="0" w:line="276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Среда за иновации - организационни форми за стимулиране на иновациите: инкубатори, клъстери и мрежи, иновационни центрове, технологични паркове и др.</w:t>
      </w:r>
    </w:p>
    <w:p w14:paraId="1F40D83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B34AD0" w14:textId="77777777" w:rsidR="00BB0F48" w:rsidRPr="00F446A5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A49D413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598D75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Георгиев, Ив. Основи на инвестирането,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УИ”Стопанство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”, С., 2013.</w:t>
      </w:r>
    </w:p>
    <w:p w14:paraId="0F948FF5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Георгиев, Ив. Цв. Цветков, Д. Благоев, Мениджмънт на фирмените иновации и инвестиции – 2-ро преработено и допълнено издание, С., Издателски комплекс УНСС, 2013.</w:t>
      </w:r>
    </w:p>
    <w:p w14:paraId="5163644C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B9D96" w14:textId="3F472D5D" w:rsidR="00BB0F48" w:rsidRPr="00F446A5" w:rsidRDefault="00F333F9" w:rsidP="00F446A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>.Стратегически мениджмънт в бизнеса</w:t>
      </w:r>
    </w:p>
    <w:p w14:paraId="71A9657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A7A975" w14:textId="77777777" w:rsidR="00BB0F48" w:rsidRPr="00BB0F48" w:rsidRDefault="00BB0F48" w:rsidP="00F446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Същност и съдържание на бизнес стратегиите - елементи и особености на бизнес стратегиите; подходи за определяне(формулиране) на бизнес стратегиите; четири категории ресурси – свързани с бизнес стратегиите; заинтересовани групи(групи интереси); критерии за оценка.</w:t>
      </w:r>
    </w:p>
    <w:p w14:paraId="5D1CABC5" w14:textId="77777777" w:rsidR="00BB0F48" w:rsidRPr="00BB0F48" w:rsidRDefault="00BB0F48" w:rsidP="00F446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Стратегически мениджмънт и стратегическо бизнес планиране - три варианта на разглеждане на стратегиите; съдържание на процеса на стратегически мениджмънт; съдържание на стратегическото бизнес планиране; стратегически, тактически и оперативни решения.</w:t>
      </w:r>
    </w:p>
    <w:p w14:paraId="2FF67C3C" w14:textId="2C6F89E5" w:rsidR="00BB0F48" w:rsidRPr="00BB0F48" w:rsidRDefault="00BB0F48" w:rsidP="00F446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Стратегически бизнес анализ - същност и съдържание на стратегическия бизнес анализ; анализ на факторите на микросредата; анализ на привлекателността на сектора според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Медела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на петте сили</w:t>
      </w:r>
      <w:r w:rsidR="00D92404">
        <w:rPr>
          <w:rFonts w:ascii="Times New Roman" w:hAnsi="Times New Roman" w:cs="Times New Roman"/>
          <w:sz w:val="24"/>
          <w:szCs w:val="24"/>
        </w:rPr>
        <w:t xml:space="preserve"> </w:t>
      </w:r>
      <w:r w:rsidRPr="00BB0F48">
        <w:rPr>
          <w:rFonts w:ascii="Times New Roman" w:hAnsi="Times New Roman" w:cs="Times New Roman"/>
          <w:sz w:val="24"/>
          <w:szCs w:val="24"/>
        </w:rPr>
        <w:t xml:space="preserve">на Майкъл Портър; анализ на отрасловата структура според Игор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Ансъфф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; конкурентен анализ; анализ на макро средата; вътрешен анализ; SWOT анализ;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портфейлни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методи на анализ.</w:t>
      </w:r>
    </w:p>
    <w:p w14:paraId="1E08D135" w14:textId="77777777" w:rsidR="00BB0F48" w:rsidRPr="00BB0F48" w:rsidRDefault="00BB0F48" w:rsidP="00F446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>Видове бизнес стратегии - продуктово - пазарни бизнес стратегии за определяне на пазарния обхват; конкурентни бизнес стратегии; стратегии в зависимост от пазарната позиция; стратегии на интеграция; стратегия в зависимост от продуктово-пазарния профил.</w:t>
      </w:r>
    </w:p>
    <w:p w14:paraId="534E95B3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D1DDC1" w14:textId="77777777" w:rsidR="00BB0F48" w:rsidRPr="00F446A5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7634F3E6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Радев, Р. (2023). Бизнес планирането като иманентна функция на стратегическия мениджмънт. София. Даниела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Убенова</w:t>
      </w:r>
      <w:proofErr w:type="spellEnd"/>
    </w:p>
    <w:p w14:paraId="687DC6FF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Радев, Р., (2014). Продуктово-пазарни бизнес стратегии и маркетингови механизми. София, Авангард Прима.</w:t>
      </w:r>
    </w:p>
    <w:p w14:paraId="3C481BFF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>Радев, Р., 2014. Бизнес стратегии. София, Издателски комплекс – УНСС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Radev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R., 2014.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Biznes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- UNSS)</w:t>
      </w:r>
    </w:p>
    <w:p w14:paraId="3566ED0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A06595" w14:textId="5C7120AF" w:rsidR="00BB0F48" w:rsidRPr="00F446A5" w:rsidRDefault="00F333F9" w:rsidP="00F446A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6.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Управление на човешките ресурси</w:t>
      </w:r>
    </w:p>
    <w:p w14:paraId="4C65F3D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499DAE" w14:textId="77777777" w:rsidR="00BB0F48" w:rsidRPr="00F446A5" w:rsidRDefault="00BB0F48" w:rsidP="00F446A5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Човешките ресурси като обект на управление – същност, основни характеристики, място и роля. Управление на човешките ресурси – същност и значимост в съвременните организации. Цели на управлението на човешките ресурси.</w:t>
      </w:r>
    </w:p>
    <w:p w14:paraId="69331D16" w14:textId="77777777" w:rsidR="00BB0F48" w:rsidRPr="00F446A5" w:rsidRDefault="00BB0F48" w:rsidP="00F446A5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Системи за управление на човешките ресурси – обхват от компоненти, подходи на изграждане, въпроси на взаимодействие и хармонизацията в системите.</w:t>
      </w:r>
    </w:p>
    <w:p w14:paraId="68EFBF03" w14:textId="77777777" w:rsidR="00BB0F48" w:rsidRPr="00F446A5" w:rsidRDefault="00BB0F48" w:rsidP="00F446A5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Базови въпроси и теоретични постановки на дейностите по управление на човешки ресурси – планиране, набиране, подбор, оценяване, обучение, развитие, възнаграждение.</w:t>
      </w:r>
    </w:p>
    <w:p w14:paraId="507FD71E" w14:textId="77777777" w:rsidR="00BB0F48" w:rsidRPr="00F446A5" w:rsidRDefault="00BB0F48" w:rsidP="00F446A5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Теоретичен фундамент на мотивацията и лидерството в бизнес организацията - основен понятиен апарат и взаимовръзки с дейностите по управление на човешки ресурси.</w:t>
      </w:r>
    </w:p>
    <w:p w14:paraId="536C6B7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2F754C" w14:textId="7A33BCA0" w:rsidR="00BB0F48" w:rsidRPr="00D92404" w:rsidRDefault="00BB0F48" w:rsidP="00D9240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C8E1C46" w14:textId="77777777" w:rsidR="00D92404" w:rsidRPr="00C073F3" w:rsidRDefault="00D92404" w:rsidP="00D9240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Й, Димитров, К. Управление на човешките ресурси, ИК-УНСС,2022</w:t>
      </w:r>
    </w:p>
    <w:p w14:paraId="62DF6333" w14:textId="77777777" w:rsidR="00D92404" w:rsidRPr="00C073F3" w:rsidRDefault="00D92404" w:rsidP="00D9240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Й, Управление чрез мотивация, В., 2015.</w:t>
      </w:r>
    </w:p>
    <w:p w14:paraId="2EED7717" w14:textId="77777777" w:rsidR="00D92404" w:rsidRPr="00C073F3" w:rsidRDefault="00D92404" w:rsidP="00D9240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Й., Системи за управление на човешките ресурси, изд. Макрос, 2020</w:t>
      </w:r>
    </w:p>
    <w:p w14:paraId="66FE85D8" w14:textId="77777777" w:rsidR="00D92404" w:rsidRPr="00C073F3" w:rsidRDefault="00D92404" w:rsidP="00D9240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Й., Лидерство и лидери в бизнес организацията, изд. Макрос, 2020</w:t>
      </w:r>
    </w:p>
    <w:p w14:paraId="4D619D2A" w14:textId="77777777" w:rsidR="00D92404" w:rsidRPr="00C073F3" w:rsidRDefault="00D92404" w:rsidP="00D9240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Паунов, М., Организационно поведение, издателство „</w:t>
      </w:r>
      <w:proofErr w:type="spellStart"/>
      <w:r w:rsidRPr="00C073F3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C073F3">
        <w:rPr>
          <w:rFonts w:ascii="Times New Roman" w:hAnsi="Times New Roman" w:cs="Times New Roman"/>
          <w:sz w:val="24"/>
          <w:szCs w:val="24"/>
        </w:rPr>
        <w:t>”, 2016.</w:t>
      </w:r>
    </w:p>
    <w:p w14:paraId="4692C888" w14:textId="35A658CC" w:rsidR="00BB0F48" w:rsidRDefault="00BB0F48" w:rsidP="00F333F9">
      <w:pPr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5533F0B" w14:textId="49A94EBE" w:rsidR="00F333F9" w:rsidRDefault="00F333F9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ED5766" w14:textId="197436A9" w:rsidR="00F333F9" w:rsidRDefault="00F333F9" w:rsidP="00F333F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7.</w:t>
      </w:r>
      <w:r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Маркетинг на индустриалния бизнес </w:t>
      </w:r>
    </w:p>
    <w:p w14:paraId="6A3ECE3A" w14:textId="77777777" w:rsidR="00F333F9" w:rsidRPr="00F446A5" w:rsidRDefault="00F333F9" w:rsidP="00F333F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7A6FAD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1. Стратегически и концептуални основи на индустриалния маркетинг- Същност, цели и функции на маркетинга в индустриалния бизнес; Концепции за маркетинга и тяхната еволюция; Маркетинг 4.0 и Маркетинг 5.0 в дигиталната икономика; Ролята на маркетинга в управлението на бизнес единицата.</w:t>
      </w:r>
    </w:p>
    <w:p w14:paraId="221AE2D7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Анализ на пазара и формиране на пазарни възможности – Идентифициране на пазарни възможности; Анализ и сегментация на индустриалните пазари; Потребителско поведение в B2B среда; Оценка на потенциала на различни пазари и клиенти.</w:t>
      </w:r>
    </w:p>
    <w:p w14:paraId="7C7D254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Управление на маркетинговия микс в индустриалния бизнес - Управление на продуктовото портфолио; Дистрибуционни стратегии; Ценова политика; Комуникационна политика.</w:t>
      </w:r>
    </w:p>
    <w:p w14:paraId="680BE018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Организация и стратегическо планиране на маркетинга - Маркетингово планиране; Връзка между стратегия и организация; Управление на маркетинговите усилия; Институционализиране на маркетинга в бизнес единицата.</w:t>
      </w:r>
    </w:p>
    <w:p w14:paraId="2AA0E7B0" w14:textId="77777777" w:rsidR="00F333F9" w:rsidRPr="00BB0F48" w:rsidRDefault="00F333F9" w:rsidP="00F333F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E52526" w14:textId="77777777" w:rsidR="00F333F9" w:rsidRDefault="00F333F9" w:rsidP="00F333F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F1751" w14:textId="77777777" w:rsidR="00F333F9" w:rsidRPr="00F446A5" w:rsidRDefault="00F333F9" w:rsidP="00F333F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31BE69A6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Щерев Н., (2010), Маркетинг в индустриалния бизнес, изд. Стопанство, София</w:t>
      </w:r>
    </w:p>
    <w:p w14:paraId="70E7DC5E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F., Keller K., A (2015) Framework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Marketing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— 6"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., International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., Boston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., PEARSON.</w:t>
      </w:r>
    </w:p>
    <w:p w14:paraId="09FE04E7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Котлър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Картаджая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Сетиуан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И., (2019) Маркетинг 4.0: от традиционното към дигиталното,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Лотус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София</w:t>
      </w:r>
    </w:p>
    <w:p w14:paraId="710EC40B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Котлър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Картаджая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Сетиуан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И., (2022) Маркетинг 5.0: за технологиите и хората,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Лотус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София</w:t>
      </w:r>
    </w:p>
    <w:p w14:paraId="5E83C7B1" w14:textId="77777777" w:rsidR="00F333F9" w:rsidRPr="00BB0F48" w:rsidRDefault="00F333F9" w:rsidP="00F333F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Коляндов С., (2025)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Синергията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в подкрепа на устойчиви и кръгови бизнес модели, Национален научен форум на тема Индустриално и бизнес лидерство (Индустрия 5.0, Общество 5.0, Образование 5.0): Сборник с доклади, УНСС.</w:t>
      </w:r>
    </w:p>
    <w:p w14:paraId="3C7E5E1D" w14:textId="77777777" w:rsidR="00F333F9" w:rsidRPr="00BB0F48" w:rsidRDefault="00F333F9" w:rsidP="00592C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DB9B" w14:textId="2F8BAA59" w:rsidR="00BB0F48" w:rsidRPr="00F446A5" w:rsidRDefault="00F333F9" w:rsidP="00F446A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Творчески индустрии и бизнес</w:t>
      </w:r>
    </w:p>
    <w:p w14:paraId="62AC86B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BA4B7F" w14:textId="77777777" w:rsidR="00BB0F48" w:rsidRPr="00F446A5" w:rsidRDefault="00BB0F48" w:rsidP="00F446A5">
      <w:pPr>
        <w:pStyle w:val="ListParagraph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Бизнес с интелектуална собственост. Творчески продукт. Предприятия в творческите индустрии. Интелектуалната собственост като бизнес актив. Бизнес модели за бизнес с интелектуална собственост.</w:t>
      </w:r>
    </w:p>
    <w:p w14:paraId="78EEEF25" w14:textId="77777777" w:rsidR="00BB0F48" w:rsidRPr="00F446A5" w:rsidRDefault="00BB0F48" w:rsidP="00F446A5">
      <w:pPr>
        <w:pStyle w:val="ListParagraph"/>
        <w:numPr>
          <w:ilvl w:val="0"/>
          <w:numId w:val="6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Интелектуална собственост и бизнес. Творчески индустрии. Иновационни индустрии. Културни индустрии. Обществена политика за развитие на творческите индустрии.</w:t>
      </w:r>
    </w:p>
    <w:p w14:paraId="01595E7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8AF1F2" w14:textId="77777777" w:rsidR="00BB0F48" w:rsidRPr="00F446A5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970B984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 Борисова, В., Бизнес с интелектуална собственост в творческите индустрии, ИК-УНСС, 2017</w:t>
      </w:r>
    </w:p>
    <w:p w14:paraId="5489D1C5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A95A96" w14:textId="1C4C05E5" w:rsidR="00BB0F48" w:rsidRDefault="00F333F9" w:rsidP="00D9240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BB0F48"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Управление на инвестициите</w:t>
      </w:r>
    </w:p>
    <w:p w14:paraId="5E693E6E" w14:textId="77777777" w:rsidR="00D92404" w:rsidRPr="00D92404" w:rsidRDefault="00D92404" w:rsidP="00D9240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D0507FA" w14:textId="77777777" w:rsidR="00BB0F48" w:rsidRPr="00F446A5" w:rsidRDefault="00BB0F48" w:rsidP="00F446A5">
      <w:pPr>
        <w:pStyle w:val="ListParagraph"/>
        <w:numPr>
          <w:ilvl w:val="0"/>
          <w:numId w:val="7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Инвестиции, инвеститори и инвестиционен процес. Особености на фирмените инвестиции и принципи на техния мениджмънт. Концепцията на нетната настояща стойност – основа за вземане на инвестиционни решения.</w:t>
      </w:r>
    </w:p>
    <w:p w14:paraId="66E4419B" w14:textId="77777777" w:rsidR="00D92404" w:rsidRDefault="00BB0F48" w:rsidP="00F446A5">
      <w:pPr>
        <w:pStyle w:val="ListParagraph"/>
        <w:numPr>
          <w:ilvl w:val="0"/>
          <w:numId w:val="7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 xml:space="preserve">Инвестиционна стратегия на фирмата. Подход и методическа схема на разработване на инвестиционна стратегия. Парите във времето. </w:t>
      </w:r>
    </w:p>
    <w:p w14:paraId="250FF9B5" w14:textId="068CE971" w:rsidR="00BB0F48" w:rsidRPr="00F446A5" w:rsidRDefault="00BB0F48" w:rsidP="00D92404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lastRenderedPageBreak/>
        <w:t>Процес на краткосрочно и дългосрочно</w:t>
      </w:r>
      <w:r w:rsidR="00D92404">
        <w:rPr>
          <w:rFonts w:ascii="Times New Roman" w:hAnsi="Times New Roman" w:cs="Times New Roman"/>
          <w:sz w:val="24"/>
          <w:szCs w:val="24"/>
        </w:rPr>
        <w:t xml:space="preserve"> </w:t>
      </w:r>
      <w:r w:rsidRPr="00F446A5">
        <w:rPr>
          <w:rFonts w:ascii="Times New Roman" w:hAnsi="Times New Roman" w:cs="Times New Roman"/>
          <w:sz w:val="24"/>
          <w:szCs w:val="24"/>
        </w:rPr>
        <w:t>финансиране. Източници на финансиране и цена на капитала, осигурен от различните източници. Изчисляване на средно претеглената цена на капитала на фирмата.</w:t>
      </w:r>
    </w:p>
    <w:p w14:paraId="70EB6034" w14:textId="77777777" w:rsidR="00BB0F48" w:rsidRPr="00F446A5" w:rsidRDefault="00BB0F48" w:rsidP="00F446A5">
      <w:pPr>
        <w:pStyle w:val="ListParagraph"/>
        <w:numPr>
          <w:ilvl w:val="0"/>
          <w:numId w:val="7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Разработване на индивидуални (частни) инвестиционни проекти. Срок на икономически живот (срок на сравняване на вариантите). Изчисляване на еднократните разходи (инвестициите), на текущите разходи и на нетните доходи за конкретния проект.</w:t>
      </w:r>
    </w:p>
    <w:p w14:paraId="10D6A7B9" w14:textId="77777777" w:rsidR="00BB0F48" w:rsidRPr="00F446A5" w:rsidRDefault="00BB0F48" w:rsidP="00F446A5">
      <w:pPr>
        <w:pStyle w:val="ListParagraph"/>
        <w:numPr>
          <w:ilvl w:val="0"/>
          <w:numId w:val="7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F446A5">
        <w:rPr>
          <w:rFonts w:ascii="Times New Roman" w:hAnsi="Times New Roman" w:cs="Times New Roman"/>
          <w:sz w:val="24"/>
          <w:szCs w:val="24"/>
        </w:rPr>
        <w:t>Методи за икономическа оценка на инвестиционните проекти: нетна настояща стойност (NPV), вътрешна норма на възвръщаемост (IRR), срок на възвръщане (PBP), коефициент на доходност (PI), модифицирана вътрешна норма на възвръщаемост (MIRR) и др. Точка на Фишър.</w:t>
      </w:r>
    </w:p>
    <w:p w14:paraId="15ED2F5D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3EBD61" w14:textId="77777777" w:rsidR="00BB0F48" w:rsidRPr="00F446A5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6A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CF40DBA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Георгиев, Ив. Основи на инвестирането,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УИ”Стопанство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”, С., 2013.</w:t>
      </w:r>
    </w:p>
    <w:p w14:paraId="49BF6A18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Георгиев, Ив. Цв. Цветков, Д. Благоев, Мениджмънт на фирмените иновации и инвестиции – 2-ро преработено и допълнено издание, С., Издателски комплекс УНСС, 2013.</w:t>
      </w:r>
    </w:p>
    <w:p w14:paraId="34756EE1" w14:textId="77777777" w:rsidR="00BB0F48" w:rsidRPr="00BB0F48" w:rsidRDefault="00BB0F48" w:rsidP="00592C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B7B97" w14:textId="77777777" w:rsid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46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10. Патентно-иновационни проучвания </w:t>
      </w:r>
    </w:p>
    <w:p w14:paraId="57311F21" w14:textId="77777777" w:rsidR="00776DE0" w:rsidRPr="00F446A5" w:rsidRDefault="00776DE0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841593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Същност на патентно-иновационните проучвания. Същност и методика за провеждане. Етапи и специфика на етапите в методиката за провеждане на патентно-иновационните проучвания. Патентната информация като ресурс на патентно-иновационните проучвания – същност и характеристики. Видове патентно-иновационно търсене: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номерационно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систематично и фирмено търсене. Алгоритъм, инструменти, цели, резултати на търсенето, интерпретация на резултатите в зависимост от целта на проучването. Параметри на търсене, дълбочина на търсенето, търсене на патенти-аналози. Международна класификация на технологичните области. Принципи и структура на класификацията. Индекс на технологичната област, основни и допълнителни индекси. </w:t>
      </w:r>
    </w:p>
    <w:p w14:paraId="703C610C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Използване на проучванията на патентна информацията за целите на технологичната политика на фирмата. Собствени технологии или стратегия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взаимстване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- проучвания с цел определяне състоянието на техниката в съответната област и разработване на научно-технически прогнози на базата на информацията за индустриална собственост. Проучвания с цел избор на обект за закупуване на лицензия. Проучвания с цел заимстване на технологии, достъпни за имитация на съответния пазар.</w:t>
      </w:r>
    </w:p>
    <w:p w14:paraId="5763EF7C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Проучване на конкуренцията на продуктовите пазари с помощта на патентна информация. Защитена продукция и свободни изделия. Патентни продуктови ниши. Фирмена структура на защитената продукция. Оценка на степента на патентната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блокираност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на пазара. Проучвания с цел определяне на научно-изследователската, производствената и пазарна политика на конкурентните фирми. Проучване на конкуренцията на основата на нови/ подобрени продукти, дизайни и/или използването на пазарни индикации. </w:t>
      </w:r>
    </w:p>
    <w:p w14:paraId="2FE75811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>Използване на проучванията на патентна информацията за целите на продуктово-пазарната политика на фирмата. Собствени продукти или стратегия на заимстване - проучвания с цел осигуряване патентна чистота на продукцията и разработване на пазарни прогнози на базата на патентна информацията. Проучвания с цел избор на обект за закупуване на лицензия. Проучвания с цел заимстване на продукти, незащитени на съответния пазар.</w:t>
      </w:r>
    </w:p>
    <w:p w14:paraId="592A4CDB" w14:textId="77777777" w:rsidR="00BB0F48" w:rsidRPr="00BB0F48" w:rsidRDefault="00BB0F48" w:rsidP="00F446A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Проучвания с цел пазарна реализация на технологиите. Определяне на пазари за продажба на технологични лицензии и на потенциалните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лицензополучатели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Аутсорсинг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на технологии – проучвания с цел определяне на доставчици и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подизпълнителни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Проучване на конкуренцията на </w:t>
      </w:r>
      <w:r w:rsidRPr="00BB0F48">
        <w:rPr>
          <w:rFonts w:ascii="Times New Roman" w:hAnsi="Times New Roman" w:cs="Times New Roman"/>
          <w:sz w:val="24"/>
          <w:szCs w:val="24"/>
        </w:rPr>
        <w:lastRenderedPageBreak/>
        <w:t>технологичните пазари с помощта на патентна информация. Технологична структура на пазара. Фирмена структура на защитените технологии.</w:t>
      </w:r>
    </w:p>
    <w:p w14:paraId="46D34EBE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0990E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14:paraId="677C733E" w14:textId="77777777" w:rsidR="00BB0F48" w:rsidRPr="00776DE0" w:rsidRDefault="00BB0F48" w:rsidP="00776DE0">
      <w:pPr>
        <w:pStyle w:val="ListParagraph"/>
        <w:numPr>
          <w:ilvl w:val="0"/>
          <w:numId w:val="8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Keipopele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, O. (2021).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>, ARIPO          https://www.aripo.org/success-stories/importance-of-patent-information/</w:t>
      </w:r>
    </w:p>
    <w:p w14:paraId="2C5E0477" w14:textId="77777777" w:rsidR="00BB0F48" w:rsidRPr="00776DE0" w:rsidRDefault="00BB0F48" w:rsidP="00776DE0">
      <w:pPr>
        <w:pStyle w:val="ListParagraph"/>
        <w:numPr>
          <w:ilvl w:val="0"/>
          <w:numId w:val="8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Academy. (2020).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>, EPO https://e-courses.epo.org/wbts/pi_tour/index.html</w:t>
      </w:r>
    </w:p>
    <w:p w14:paraId="2DDE1522" w14:textId="77777777" w:rsidR="00BB0F48" w:rsidRPr="00776DE0" w:rsidRDefault="00BB0F48" w:rsidP="00776DE0">
      <w:pPr>
        <w:pStyle w:val="ListParagraph"/>
        <w:numPr>
          <w:ilvl w:val="0"/>
          <w:numId w:val="8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Elangi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Botoy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Ituku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(2016).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Patent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. WIPO, https://www.wipo.int/edocs/mdocs/africa/en/wipo_tiscs_znz_16/wipo_tiscs_znz_16_t_6.pdf </w:t>
      </w:r>
    </w:p>
    <w:p w14:paraId="08FA29E0" w14:textId="3238DFDF" w:rsidR="00F333F9" w:rsidRPr="00592C11" w:rsidRDefault="00BB0F48" w:rsidP="00592C11">
      <w:pPr>
        <w:pStyle w:val="ListParagraph"/>
        <w:numPr>
          <w:ilvl w:val="0"/>
          <w:numId w:val="8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776DE0">
        <w:rPr>
          <w:rFonts w:ascii="Times New Roman" w:hAnsi="Times New Roman" w:cs="Times New Roman"/>
          <w:sz w:val="24"/>
          <w:szCs w:val="24"/>
        </w:rPr>
        <w:t>Борисов Б. (1999). Методика за патентни проучвания, УНСС</w:t>
      </w:r>
    </w:p>
    <w:p w14:paraId="2A539DEF" w14:textId="77777777" w:rsidR="00F333F9" w:rsidRPr="00BB0F48" w:rsidRDefault="00F333F9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30812" w14:textId="4AF135F1" w:rsidR="00BB0F48" w:rsidRPr="00592C11" w:rsidRDefault="00BB0F48" w:rsidP="00592C1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ІІ. СПЕЦИАЛИЗИРАЩИ ОБЛАСТИ НА ЗНАНИЕТО</w:t>
      </w:r>
    </w:p>
    <w:p w14:paraId="4649784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7F830" w14:textId="7C5C83F2" w:rsid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F333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1. </w:t>
      </w:r>
      <w:r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Финансиране на бизнеса </w:t>
      </w:r>
    </w:p>
    <w:p w14:paraId="60190C59" w14:textId="77777777" w:rsidR="00776DE0" w:rsidRPr="00776DE0" w:rsidRDefault="00776DE0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BFB940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Финансови ресурси, капитал и стойност на парите във времето</w:t>
      </w:r>
    </w:p>
    <w:p w14:paraId="3D6B1814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 Видове финансиране, капиталови нужди и източници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финнасиране</w:t>
      </w:r>
      <w:proofErr w:type="spellEnd"/>
    </w:p>
    <w:p w14:paraId="508785F1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Дългосрочно и краткосрочно финансиране на бизнеса</w:t>
      </w:r>
    </w:p>
    <w:p w14:paraId="7A2A3DBF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Капиталова структура и среднопретеглена цена на капитала</w:t>
      </w:r>
    </w:p>
    <w:p w14:paraId="418FC85D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 Управление на оборотния капитал и краткосрочно финансиране</w:t>
      </w:r>
    </w:p>
    <w:p w14:paraId="44067AE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648C3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51422DF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Ross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Jordan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“Fundamentals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2024</w:t>
      </w:r>
    </w:p>
    <w:p w14:paraId="72E94CDE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Brealey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Myers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”, 13th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2019</w:t>
      </w:r>
    </w:p>
    <w:p w14:paraId="7B36C413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Aндреева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Донка, Финансиране на бизнес организацията: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помагало - София : Издателски комплекс-УНСС, 2012</w:t>
      </w:r>
    </w:p>
    <w:p w14:paraId="7F0D0E9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68EBD5" w14:textId="22AF46C7" w:rsidR="00776DE0" w:rsidRPr="00592C11" w:rsidRDefault="00F333F9" w:rsidP="00592C11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B0F48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2.Управление на бизнес риска </w:t>
      </w:r>
    </w:p>
    <w:p w14:paraId="452C22F2" w14:textId="77777777" w:rsidR="00BB0F48" w:rsidRPr="00BB0F48" w:rsidRDefault="00776DE0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0F48" w:rsidRPr="00BB0F48">
        <w:rPr>
          <w:rFonts w:ascii="Times New Roman" w:hAnsi="Times New Roman" w:cs="Times New Roman"/>
          <w:sz w:val="24"/>
          <w:szCs w:val="24"/>
        </w:rPr>
        <w:t>Въведение в риска, същност, видове, основни понятия и класификации.</w:t>
      </w:r>
    </w:p>
    <w:p w14:paraId="49456C37" w14:textId="77777777" w:rsidR="00BB0F48" w:rsidRPr="00BB0F48" w:rsidRDefault="00776DE0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F48" w:rsidRPr="00BB0F48">
        <w:rPr>
          <w:rFonts w:ascii="Times New Roman" w:hAnsi="Times New Roman" w:cs="Times New Roman"/>
          <w:sz w:val="24"/>
          <w:szCs w:val="24"/>
        </w:rPr>
        <w:t xml:space="preserve">Процес по управление на риска. Етапи на управление на риска: идентификация, </w:t>
      </w:r>
      <w:proofErr w:type="spellStart"/>
      <w:r w:rsidR="00BB0F48" w:rsidRPr="00BB0F48">
        <w:rPr>
          <w:rFonts w:ascii="Times New Roman" w:hAnsi="Times New Roman" w:cs="Times New Roman"/>
          <w:sz w:val="24"/>
          <w:szCs w:val="24"/>
        </w:rPr>
        <w:t>систематизация,качествена</w:t>
      </w:r>
      <w:proofErr w:type="spellEnd"/>
      <w:r w:rsidR="00BB0F48" w:rsidRPr="00BB0F48">
        <w:rPr>
          <w:rFonts w:ascii="Times New Roman" w:hAnsi="Times New Roman" w:cs="Times New Roman"/>
          <w:sz w:val="24"/>
          <w:szCs w:val="24"/>
        </w:rPr>
        <w:t xml:space="preserve"> и количествена оценка, третиране на риска, отчитане на остатъчни рискове, мониторинг и контрол.</w:t>
      </w:r>
    </w:p>
    <w:p w14:paraId="07554CB5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3.Модел за управление и оценка на риск при: защита от изтичането на информация;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репутационни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рискове и тяхното управление; </w:t>
      </w:r>
    </w:p>
    <w:p w14:paraId="6E6C5D3F" w14:textId="77777777" w:rsid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Осигуряване на непрекъсваемост на бизнеса.</w:t>
      </w:r>
    </w:p>
    <w:p w14:paraId="4E421B25" w14:textId="77777777" w:rsidR="00776DE0" w:rsidRPr="00BB0F48" w:rsidRDefault="00776DE0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182B96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14:paraId="0F4D0ED5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Биолчева, П., 2021, Управление на бизнес риска, УНСС</w:t>
      </w:r>
    </w:p>
    <w:p w14:paraId="1A3EC617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ISO 31000:2018 -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Guide</w:t>
      </w:r>
      <w:proofErr w:type="spellEnd"/>
    </w:p>
    <w:p w14:paraId="7542297C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J. 2014, Enterprise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Incentives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Controls</w:t>
      </w:r>
      <w:proofErr w:type="spellEnd"/>
    </w:p>
    <w:p w14:paraId="063E5EAE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Hopkin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(2018). Fundamentals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</w:p>
    <w:p w14:paraId="0B4F9C7D" w14:textId="77777777" w:rsidR="00592C11" w:rsidRDefault="00BB0F48" w:rsidP="00592C1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Kogan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383ABE20" w14:textId="29751266" w:rsidR="00BB0F48" w:rsidRPr="00592C11" w:rsidRDefault="00F333F9" w:rsidP="00592C1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B0F48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3.Дигитална трансформация на бизнес организацията </w:t>
      </w:r>
    </w:p>
    <w:p w14:paraId="409C955C" w14:textId="77777777" w:rsidR="00776DE0" w:rsidRPr="00BB0F48" w:rsidRDefault="00776DE0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ACC0D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Дигиталната трансформация като стратегически и управленски подход</w:t>
      </w:r>
    </w:p>
    <w:p w14:paraId="6913028F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Технологии, трансформиращи управлението и организацията на бизнеса</w:t>
      </w:r>
    </w:p>
    <w:p w14:paraId="1956211C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Дигитализация и автоматизация на бизнес процеси </w:t>
      </w:r>
    </w:p>
    <w:p w14:paraId="1840FE00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Бизнес информационни системи като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инсрумент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за дигитална трансформация в бизнес организацията</w:t>
      </w:r>
    </w:p>
    <w:p w14:paraId="105CFCC7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Изкуствен интелект и машинно самообучение като инструмент за дигитална трансформация в бизнес организацията</w:t>
      </w:r>
    </w:p>
    <w:p w14:paraId="5A5A094D" w14:textId="77777777" w:rsid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  <w:t>Стратегии, бизнес модели и проекти за дигитална трансформация</w:t>
      </w:r>
    </w:p>
    <w:p w14:paraId="4B23B2DA" w14:textId="77777777" w:rsidR="00776DE0" w:rsidRPr="00BB0F48" w:rsidRDefault="00776DE0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9133E8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64811589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Павлов, П.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.). Бизнес информационни системи [Учебник]. Университет по телекомуникации и пощи. https://www.utp.bg/wp-content/uploads/2025/10/uchebnik-biznes-informacionni-sistemi.pdf</w:t>
      </w:r>
    </w:p>
    <w:p w14:paraId="472402D5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Димков, С.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.). Бизнес процеси [Учебен текст].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https://www.researchgate.net/profile/Svetoslav-Dimkow/publication/323560547_Biznes_procesi/links/5e58acc34585152ce8f4bcfe/Biznes-procesi.pdf</w:t>
      </w:r>
    </w:p>
    <w:p w14:paraId="4B8D8BF5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>Шишков, Д. (1995). Изкуствен интелект [Учебник]. https://schupen.net/lib/tu/KST_all/Semesters/semestar%207/izkustven%20int.pdf</w:t>
      </w:r>
    </w:p>
    <w:p w14:paraId="103F0309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Держански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И. А. (2001). Основи на изкуствения интелект [Лекционни бележки]. Институт по математика и информатика – БАН. https://www.math.bas.bg/ml/iad/course/AIntro.pdf</w:t>
      </w:r>
    </w:p>
    <w:p w14:paraId="5C641941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Министерство на електронното управление. (2023). Ръководство за изработване на стратегия за дигитална трансформация [Доклад/наръчник]. https://e4z53mowo6s.exactdn.com/wp-content/uploads/2023/09/analysis_a2_final-1.pdf</w:t>
      </w:r>
    </w:p>
    <w:p w14:paraId="0729BA2B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(Сборник). (2018). Цифровата бизнес трансформация – прояви и перспективи.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https://www.researchgate.net/publication/326033408_CIFROVATA_BIZNES_TRANSFORMACIA-PROAVI_I_PERSPEKTIVI</w:t>
      </w:r>
    </w:p>
    <w:p w14:paraId="66D7B825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7.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Bharadwaj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A., El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Sawy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O. A.,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Pavlou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A.,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Venkatraman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N. (2013).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MIS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Quarterly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37(2), 471–482. https://papers.ssrn.com/sol3/papers.cfm?abstract_id=2742300</w:t>
      </w:r>
    </w:p>
    <w:p w14:paraId="7CC049F1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8.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Katsamakas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Pavlov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O. V.,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Stylios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C. (2022).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14(11), 6414. https://www.mdpi.com/2071-1050/14/11/6414</w:t>
      </w:r>
    </w:p>
    <w:p w14:paraId="77E18EF8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9.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Bican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M.,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Meier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Kraus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S. (2020).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12(13), 5239. https://www.mdpi.com/2071-1050/12/13/5239</w:t>
      </w:r>
    </w:p>
    <w:p w14:paraId="2336BA01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10.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 (2023).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13,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1084909. https://www.frontiersin.org/articles/10.3389/fpsyg.2022.1084909/full</w:t>
      </w:r>
    </w:p>
    <w:p w14:paraId="058A8039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11.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Henderikx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Stoffers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J. (2023).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14,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1147002. https://www.frontiersin.org/journals/psychology/articles/10.3389/fpsyg.2023.1147002/full</w:t>
      </w:r>
    </w:p>
    <w:p w14:paraId="2D65C59A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12.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Egodawele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Ibrahim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 (2022).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arXiv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). https://arxiv.org/pdf/2212.03867</w:t>
      </w:r>
    </w:p>
    <w:p w14:paraId="345A75F2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13.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Kargas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(2025).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). Preprints.org. https://www.preprints.org/manuscript/202510.2077/v1/download</w:t>
      </w:r>
    </w:p>
    <w:p w14:paraId="0D6B85F5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Westerman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McAfee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 (2014).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70FEAE97" w14:textId="77777777" w:rsidR="00BB0F48" w:rsidRPr="00BB0F48" w:rsidRDefault="00BB0F48" w:rsidP="00776DE0">
      <w:pPr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15.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Westerman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Calméjane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Ferraris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McAfee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outperform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peers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]. MIT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lastRenderedPageBreak/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Capgemini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Consulting. https://ide.mit.edu/sites/default/files/The_Digital_Advantage__How_Digital_Leaders_Outperform_their_Peers_in_Every_Industry.pdf</w:t>
      </w:r>
    </w:p>
    <w:p w14:paraId="757CC599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B56A67" w14:textId="1B1953D0" w:rsidR="00BB0F48" w:rsidRPr="00776DE0" w:rsidRDefault="00F333F9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14.</w:t>
      </w:r>
      <w:r w:rsidR="00776DE0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Организационна култура </w:t>
      </w:r>
    </w:p>
    <w:p w14:paraId="20BFD9F2" w14:textId="77777777" w:rsidR="00776DE0" w:rsidRPr="00BB0F48" w:rsidRDefault="00776DE0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8DB4C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Дефиниране на понятието организационна култура. Разкриване на основните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културални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проблеми за разрешаване пред членовете на всяка група от хора в бизнес организацията или в нейно структурно звено.</w:t>
      </w:r>
    </w:p>
    <w:p w14:paraId="03A1F045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Описание на съдържателния и функционалния подход към изясняване същността на организационната култура.</w:t>
      </w:r>
    </w:p>
    <w:p w14:paraId="768B2BB4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Равнища на обособяване на културата за анализ в и извън организационните граници.</w:t>
      </w:r>
    </w:p>
    <w:p w14:paraId="541891C6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4. Възприемане на целева организационна култура чрез модели и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дименсии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4D9D3CA9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 Онагледяване и анализиране на организационната култура на базата на еднокритериални и многокритериални класификации. </w:t>
      </w:r>
    </w:p>
    <w:p w14:paraId="242CF02B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06741D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1A17C36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Димитров, К. (2012).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Културономика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София: Издателски комплекс – УНСС.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K. (2012). „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Kulturonomika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5B27113C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Димитров, К. (2012). Фирмена култура, София: Издателски комплекс – УНСС.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K. (2012). „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Firmena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04CD211D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Димитров, К. В., Димитров, К. Р. &amp; Славова, П. (2024). Организационно лидерство чрез провъзгласена култура, 887 страници, София: Издателски комплекс – УНСС, ISBN: 978-619-232-810-8;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eISBN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: 978 619—232-811-5. Достъпна на: https://ideas.repec.org/p/pra/mprapa/124214.html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K. V.,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K. R.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Slavova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(2024).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Organizatsionno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liderstvo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chrez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provazglasena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887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stranitsi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– UNSS, ISBN: 978-619-232-810-8;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eISBN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: 978 619—232-811-5.]</w:t>
      </w:r>
    </w:p>
    <w:p w14:paraId="4C7C01BE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>Паунов, М. (2015). Организационна култура, София: Издателски комплекс – УНСС.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Paunov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M. (2015). “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Organizatsionna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4C5BB64E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Стойков, Л. (1995). Фирмена култура и комуникация, София: УИ Стопанство. [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Stoykov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L. (1995).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Firmena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komunikatsia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UI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Stopanstvo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.]</w:t>
      </w:r>
    </w:p>
    <w:p w14:paraId="756DB7D5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E.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(2017).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5th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Hoboken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Jersey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0D325CFE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E.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 (2019).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6026446E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3d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371C06BB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AF472" w14:textId="3115B5D6" w:rsidR="00BB0F48" w:rsidRPr="00776DE0" w:rsidRDefault="00F333F9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15.</w:t>
      </w:r>
      <w:r w:rsidR="00BB0F48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Фирмено планиране </w:t>
      </w:r>
    </w:p>
    <w:p w14:paraId="75C0A250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Фирмено планиране – теоретична и методологична основа: фирмата като система и логика на фирменото планиране; функционални области на фирменото планиране; системен подход; външна и вътрешна среда; жизнен цикъл на фирмата; стратегическо, тактическо и оперативно планиране; интеграция между маркетинг, операции, финанси и човешки ресурси.</w:t>
      </w:r>
    </w:p>
    <w:p w14:paraId="7A1FBC4A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Стратегическо и интегрирано планиране за развитието на фирмата – как фирмите подбират фирмените си стратегии и ги превръщат в управляем план; корпоративна позиция; конкурентни предимства; видове анализи във фирменото планиране - VRIO, TOWS,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; сценарийно планиране; бизнес портфейл и риск; интеграция между стратегия и финанси.</w:t>
      </w:r>
    </w:p>
    <w:p w14:paraId="2E874C02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Планиране на търсенето и пазарното поведение – прогнозиране на търсенето; маркетинг и продажби във фирменото планирането;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predictive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; влияние на промоциите, цените и клиентите; CRM, събиране и анализ на данни и AI във фирменото планиране.</w:t>
      </w:r>
    </w:p>
    <w:p w14:paraId="177BBC93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Планиране и операции свързани с предлагането – Осигуряване на ресурси, капацитет и доставки; планиране на материалите, производството, запасите и логистиката; използване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ERP, KPI в Индустрия 4.0 и 5.0.</w:t>
      </w:r>
    </w:p>
    <w:p w14:paraId="00FE10B3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Проектно, иновационно и трансформационно планиране -развитие, инвестиции и фирмена трансформация; изпълнение на проекти и въвеждане на иновации; насочване на фирмените инвестиции; дигитализация и ESG; сливания и придобивания; разглеждане на бизнес казуси и стратегическа трансформация във фирмата.</w:t>
      </w:r>
    </w:p>
    <w:p w14:paraId="2DD34678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434037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38033C0F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 xml:space="preserve">Радев, Р. (2023). Бизнес планирането като иманентна функция на стратегическия мениджмънт. София. Даниела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Убенова</w:t>
      </w:r>
      <w:proofErr w:type="spellEnd"/>
    </w:p>
    <w:p w14:paraId="6F23E4E0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Радев, Р., (2014). Продуктово-пазарни бизнес стратегии и маркетингови механизми. София, Авангард Прима.</w:t>
      </w:r>
    </w:p>
    <w:p w14:paraId="4F104A3A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>Каменов, Д., (1999) Фирмено планиране, прогнозиране и контролиране, София, ОКОМ,</w:t>
      </w:r>
    </w:p>
    <w:p w14:paraId="3EFC7FCB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Basson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Kilbourn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Walters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J. (2019).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Forecast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fast-moving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Supply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13. https://doi.org/10.4102/jtscm.v13i0.427</w:t>
      </w:r>
    </w:p>
    <w:p w14:paraId="77BF57B9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Bruce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K. (2016).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22(2), 171-198. https://doi.org/10.1108/jmh-10-2015-0203</w:t>
      </w:r>
    </w:p>
    <w:p w14:paraId="02955144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Tew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Cushing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T. (2013).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Enduring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04(06), 423-434. https://doi.org/10.4236/nr.2013.46052</w:t>
      </w:r>
    </w:p>
    <w:p w14:paraId="355B5753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7.</w:t>
      </w:r>
      <w:r w:rsidRPr="00BB0F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Rohmah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Komarudin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, K. (2023).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American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Ajemb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), 2(9), 330-336. https://doi.org/10.58631/ajemb.v2i9.57</w:t>
      </w:r>
    </w:p>
    <w:p w14:paraId="0C31D8C9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564207" w14:textId="79B8BEC7" w:rsidR="00776DE0" w:rsidRDefault="00F333F9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16.</w:t>
      </w:r>
      <w:r w:rsidR="00BB0F48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Бранд мениджмънт </w:t>
      </w:r>
    </w:p>
    <w:p w14:paraId="5B2FEA6C" w14:textId="77777777" w:rsidR="00776DE0" w:rsidRDefault="00776DE0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411004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Стратегии за избор на бранда.</w:t>
      </w:r>
    </w:p>
    <w:p w14:paraId="5310610A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Стратегии за използване на бранда. Стратегии за разширение на бранда.</w:t>
      </w:r>
    </w:p>
    <w:p w14:paraId="36679294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>Стратегии за комерсиализация на бранда.</w:t>
      </w:r>
    </w:p>
    <w:p w14:paraId="3E6EF85B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>Ценност на бранда. Стратегии за управление на ценността на бранда.</w:t>
      </w:r>
    </w:p>
    <w:p w14:paraId="423A8490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Закрила на бранда като търговска марка.</w:t>
      </w:r>
    </w:p>
    <w:p w14:paraId="59FC696B" w14:textId="77777777" w:rsid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  <w:t>Интернационализация на бранда.</w:t>
      </w:r>
    </w:p>
    <w:p w14:paraId="4365174C" w14:textId="77777777" w:rsidR="00776DE0" w:rsidRPr="00BB0F48" w:rsidRDefault="00776DE0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3B87E4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3ED90208" w14:textId="77777777" w:rsidR="00BB0F48" w:rsidRPr="00776DE0" w:rsidRDefault="00BB0F48" w:rsidP="00776DE0">
      <w:pPr>
        <w:pStyle w:val="ListParagraph"/>
        <w:numPr>
          <w:ilvl w:val="0"/>
          <w:numId w:val="10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Брестника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>, Р., Управление на търговските марки. УНСС, 2004.</w:t>
      </w:r>
    </w:p>
    <w:p w14:paraId="262FBC55" w14:textId="77777777" w:rsidR="00BB0F48" w:rsidRPr="00776DE0" w:rsidRDefault="00BB0F48" w:rsidP="00776DE0">
      <w:pPr>
        <w:pStyle w:val="ListParagraph"/>
        <w:numPr>
          <w:ilvl w:val="0"/>
          <w:numId w:val="10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Брестничка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>, Р., Трансфер на имидж. УНСС, 2010.</w:t>
      </w:r>
    </w:p>
    <w:p w14:paraId="1058D10A" w14:textId="77777777" w:rsidR="00BB0F48" w:rsidRPr="00776DE0" w:rsidRDefault="00BB0F48" w:rsidP="00776DE0">
      <w:pPr>
        <w:pStyle w:val="ListParagraph"/>
        <w:numPr>
          <w:ilvl w:val="0"/>
          <w:numId w:val="10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DE0">
        <w:rPr>
          <w:rFonts w:ascii="Times New Roman" w:hAnsi="Times New Roman" w:cs="Times New Roman"/>
          <w:sz w:val="24"/>
          <w:szCs w:val="24"/>
        </w:rPr>
        <w:t>Mogaji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Palgrave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Cham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>, 2021</w:t>
      </w:r>
    </w:p>
    <w:p w14:paraId="3A581D0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5EC925" w14:textId="1BDA72E9" w:rsidR="00BB0F48" w:rsidRDefault="00F333F9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17.</w:t>
      </w:r>
      <w:r w:rsidR="00BB0F48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Управление на нематериалните активи </w:t>
      </w:r>
    </w:p>
    <w:p w14:paraId="0C577958" w14:textId="77777777" w:rsidR="00776DE0" w:rsidRPr="00776DE0" w:rsidRDefault="00776DE0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D6E3D6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</w:t>
      </w:r>
      <w:r w:rsidRPr="00BB0F48">
        <w:rPr>
          <w:rFonts w:ascii="Times New Roman" w:hAnsi="Times New Roman" w:cs="Times New Roman"/>
          <w:sz w:val="24"/>
          <w:szCs w:val="24"/>
        </w:rPr>
        <w:tab/>
        <w:t>Същност на управлението на нематериалните активи.</w:t>
      </w:r>
    </w:p>
    <w:p w14:paraId="58EF4B6D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</w:t>
      </w:r>
      <w:r w:rsidRPr="00BB0F48">
        <w:rPr>
          <w:rFonts w:ascii="Times New Roman" w:hAnsi="Times New Roman" w:cs="Times New Roman"/>
          <w:sz w:val="24"/>
          <w:szCs w:val="24"/>
        </w:rPr>
        <w:tab/>
        <w:t>Икономически потенциал на нематериалните активи.</w:t>
      </w:r>
    </w:p>
    <w:p w14:paraId="6F2D87C3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B0F48">
        <w:rPr>
          <w:rFonts w:ascii="Times New Roman" w:hAnsi="Times New Roman" w:cs="Times New Roman"/>
          <w:sz w:val="24"/>
          <w:szCs w:val="24"/>
        </w:rPr>
        <w:tab/>
        <w:t>Директна реализация на икономическия потенциал на нематериалните активи.</w:t>
      </w:r>
    </w:p>
    <w:p w14:paraId="40BE24A6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</w:t>
      </w:r>
      <w:r w:rsidRPr="00BB0F48">
        <w:rPr>
          <w:rFonts w:ascii="Times New Roman" w:hAnsi="Times New Roman" w:cs="Times New Roman"/>
          <w:sz w:val="24"/>
          <w:szCs w:val="24"/>
        </w:rPr>
        <w:tab/>
        <w:t>Индиректна реализация на икономическия потенциал на нематериалните активи.</w:t>
      </w:r>
    </w:p>
    <w:p w14:paraId="5990C1DB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</w:t>
      </w:r>
      <w:r w:rsidRPr="00BB0F48">
        <w:rPr>
          <w:rFonts w:ascii="Times New Roman" w:hAnsi="Times New Roman" w:cs="Times New Roman"/>
          <w:sz w:val="24"/>
          <w:szCs w:val="24"/>
        </w:rPr>
        <w:tab/>
        <w:t>Финансиране на основата на нематериални активи.</w:t>
      </w:r>
    </w:p>
    <w:p w14:paraId="2169C853" w14:textId="77777777" w:rsidR="00BB0F48" w:rsidRPr="00BB0F48" w:rsidRDefault="00BB0F48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6.</w:t>
      </w:r>
      <w:r w:rsidRPr="00BB0F48">
        <w:rPr>
          <w:rFonts w:ascii="Times New Roman" w:hAnsi="Times New Roman" w:cs="Times New Roman"/>
          <w:sz w:val="24"/>
          <w:szCs w:val="24"/>
        </w:rPr>
        <w:tab/>
        <w:t>Застраховане на нематериални активи.</w:t>
      </w:r>
    </w:p>
    <w:p w14:paraId="7236E2DA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A9C912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12938565" w14:textId="77777777" w:rsidR="00BB0F48" w:rsidRPr="00776DE0" w:rsidRDefault="00BB0F48" w:rsidP="00776DE0">
      <w:pPr>
        <w:pStyle w:val="ListParagraph"/>
        <w:numPr>
          <w:ilvl w:val="0"/>
          <w:numId w:val="11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776DE0">
        <w:rPr>
          <w:rFonts w:ascii="Times New Roman" w:hAnsi="Times New Roman" w:cs="Times New Roman"/>
          <w:sz w:val="24"/>
          <w:szCs w:val="24"/>
        </w:rPr>
        <w:t>Колева, Ф., „Финансово управление на интелектуалната собственост”, УИ “Стопанство”, София, 2008 г.</w:t>
      </w:r>
    </w:p>
    <w:p w14:paraId="40711C9A" w14:textId="77777777" w:rsidR="00BB0F48" w:rsidRPr="00776DE0" w:rsidRDefault="00BB0F48" w:rsidP="00776DE0">
      <w:pPr>
        <w:pStyle w:val="ListParagraph"/>
        <w:numPr>
          <w:ilvl w:val="0"/>
          <w:numId w:val="11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776DE0">
        <w:rPr>
          <w:rFonts w:ascii="Times New Roman" w:hAnsi="Times New Roman" w:cs="Times New Roman"/>
          <w:sz w:val="24"/>
          <w:szCs w:val="24"/>
        </w:rPr>
        <w:t>Колева, Ф., „Застраховане на интелектуална собственост”, Издателство „Парадигма”, София, 2013 г.</w:t>
      </w:r>
    </w:p>
    <w:p w14:paraId="4BE3BA0D" w14:textId="5E1EFA74" w:rsidR="00BB0F48" w:rsidRDefault="00BB0F48" w:rsidP="00D92404">
      <w:pPr>
        <w:pStyle w:val="ListParagraph"/>
        <w:numPr>
          <w:ilvl w:val="0"/>
          <w:numId w:val="11"/>
        </w:numPr>
        <w:spacing w:after="0" w:line="276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776DE0">
        <w:rPr>
          <w:rFonts w:ascii="Times New Roman" w:hAnsi="Times New Roman" w:cs="Times New Roman"/>
          <w:sz w:val="24"/>
          <w:szCs w:val="24"/>
        </w:rPr>
        <w:t xml:space="preserve">EPO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DE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76DE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D92404" w:rsidRPr="00646FCE">
          <w:rPr>
            <w:rStyle w:val="Hyperlink"/>
            <w:rFonts w:ascii="Times New Roman" w:hAnsi="Times New Roman" w:cs="Times New Roman"/>
            <w:sz w:val="24"/>
            <w:szCs w:val="24"/>
          </w:rPr>
          <w:t>https://www.epo.org/learning/materials/sme/innovation-case-studies.html</w:t>
        </w:r>
      </w:hyperlink>
    </w:p>
    <w:p w14:paraId="4C529D2E" w14:textId="77777777" w:rsidR="00D92404" w:rsidRPr="00D92404" w:rsidRDefault="00D92404" w:rsidP="00D92404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656AD9" w14:textId="125D864F" w:rsidR="00BB0F48" w:rsidRDefault="00F333F9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18.</w:t>
      </w:r>
      <w:proofErr w:type="spellStart"/>
      <w:r w:rsidR="00776DE0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>Конфликтология</w:t>
      </w:r>
      <w:proofErr w:type="spellEnd"/>
      <w:r w:rsidR="00776DE0" w:rsidRPr="00776D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1FC0F6C7" w14:textId="77777777" w:rsidR="00776DE0" w:rsidRPr="00776DE0" w:rsidRDefault="00776DE0" w:rsidP="00776DE0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8C7F228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Теоретични основи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</w:p>
    <w:p w14:paraId="39A1B569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1.1. Въведение в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Същност на науката за социалния конфликт. Възникване и развитие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като теория и практика. Теоретични и социално-исторически предпоставки за възникване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Теоретико-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методологически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основи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Връзка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с другите науки.</w:t>
      </w:r>
    </w:p>
    <w:p w14:paraId="0BB93E8F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1.2. Съвременно състояние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Основни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конфликтологични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парадигми и концепции. Обща характеристика на съвременната световна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. Развитие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в България.</w:t>
      </w:r>
    </w:p>
    <w:p w14:paraId="5CA1BD6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1.3. Същност на конфликта. Понятия противоречие и конфликт. Функции на конфликта - деструктивни и конструктивни. Причини за конфликта. Структура и динамика на конфликта. Структурни елементи на конфликта. Етапи и фази на конфликта. Конфликтна ситуация и инцидент. Нива на проявление на конфликтите и тяхната типология.</w:t>
      </w:r>
    </w:p>
    <w:p w14:paraId="43EB0C6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Видове конфликти в бизнес организациите</w:t>
      </w:r>
    </w:p>
    <w:p w14:paraId="2B46AC6C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2.1. Икономически конфликти. Същност, структура, функции, динамика и причинност на икономическите конфликти.</w:t>
      </w:r>
    </w:p>
    <w:p w14:paraId="51517424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2.2. Трудови конфликти. Същност, структура, функции, динамика и причинност на трудовите конфликти.</w:t>
      </w:r>
    </w:p>
    <w:p w14:paraId="3CE158CD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2.3. Управленски и организационни конфликти. Същност, структура, функции, динамика и причинност на управленските и организационните конфликти. Конфликти между различните нива на управление и вътре в тях.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Конфликтологична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култура на мениджърите и служителите.</w:t>
      </w:r>
    </w:p>
    <w:p w14:paraId="2C18948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Прогнозиране и предотвратяване на конфликти</w:t>
      </w:r>
    </w:p>
    <w:p w14:paraId="4605DF25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3.1. Прогнозиране на конфликти в сферата на индустриалния бизнес. Източници, субективни и обективни причини за възникване на конфликта. Специфика на проявление на конфликтните ситуации в социалната сфера. Профилактика на конфликта. Отстраняване на причините за конфликта.</w:t>
      </w:r>
    </w:p>
    <w:p w14:paraId="6A4E76D0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3.2. Предотвратяване на конфликти в сферата на индустриалния бизнес. Технология на предотвратяване на конфликтите: информационни, комуникативни, социално-психологически, организационни. Етапи на регулиране на конфликта. Оптимални управленски решения като условие за предотвратяване на конфликтите.</w:t>
      </w:r>
    </w:p>
    <w:p w14:paraId="5F310ABD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 Управление и разрешаване на конфликти</w:t>
      </w:r>
    </w:p>
    <w:p w14:paraId="7775D43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lastRenderedPageBreak/>
        <w:t>4.1. Управление на конфликти в сферата на индустриалния бизнес. Логика в управлението и разрешаването на конфликта. Стратегии и начини за управлението и разрешаването на конфликта.</w:t>
      </w:r>
    </w:p>
    <w:p w14:paraId="7E5A4C57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4.2. Медиация и конфликт. Стратегия на поведение в конфликтна ситуация. Стилове на поведение в конфликта. Конструктивно разрешаване на конфликта.</w:t>
      </w:r>
    </w:p>
    <w:p w14:paraId="692F9F36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4.3. Способи за предотвратяване и разрешение на конфликтите в сферата на управлението. Подборът и израстването на кадрите като средство за предотвратяването и разрешаването на конфликтите.</w:t>
      </w:r>
    </w:p>
    <w:p w14:paraId="62FBD353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 Практически аспекти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в индустриалния бизнес</w:t>
      </w:r>
    </w:p>
    <w:p w14:paraId="71E708E4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5.1. Екипна работа в условията на конфликт. Създаване и обучение на екип за справяне с конфликти в индустриалната бизнес организация.</w:t>
      </w:r>
    </w:p>
    <w:p w14:paraId="474D08B1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5.2. Практическа значимост на теоретичните основи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в процеса на управление на конфликтите.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Конфликтологични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изследвания - анализи, проучвания, преговори, медиации.</w:t>
      </w:r>
    </w:p>
    <w:p w14:paraId="71533D7F" w14:textId="77777777" w:rsidR="00BB0F48" w:rsidRPr="00BB0F48" w:rsidRDefault="00BB0F48" w:rsidP="00776DE0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Конфликтологични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модели за описание, прогнозиране, управление и разрешаване 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конфликтологични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 xml:space="preserve"> казуси.</w:t>
      </w:r>
    </w:p>
    <w:p w14:paraId="216B311E" w14:textId="77777777" w:rsidR="00776DE0" w:rsidRDefault="00776DE0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808AB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А. Основна литература</w:t>
      </w:r>
    </w:p>
    <w:p w14:paraId="6E814782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1. Иванов, И. (2021). Управление на конфликти в организациите. София: ИК на УНСС.</w:t>
      </w:r>
    </w:p>
    <w:p w14:paraId="70A139B0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2. Иванов, И. (2021). Конфликти на бизнес организацията. София: ИК на УНСС.</w:t>
      </w:r>
    </w:p>
    <w:p w14:paraId="742F11B1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3. Михайлова, Ив. (2021). Конфликти в организацията и тяхното управление. София: Университетско издателство „Св. Климент Охридски“.</w:t>
      </w:r>
    </w:p>
    <w:p w14:paraId="4CC69DC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Гилина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, Н. (2020). Бизнес преговори. София: Гея-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Либрис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</w:t>
      </w:r>
    </w:p>
    <w:p w14:paraId="7A9F931C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>5. Николова, Е. &amp; Раданова, Ю. (2019). Въведение в медиацията. София: Издателски комплекс - УНСС.</w:t>
      </w:r>
    </w:p>
    <w:p w14:paraId="56DBA5BC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6. Михайлова, И. (2018). Управленски стратегии за справяне с организационни конфликти. София: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Унив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изд. „Св. Климент Охридски“.</w:t>
      </w:r>
    </w:p>
    <w:p w14:paraId="43721435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7. Димитров, Д. Й. (2010). Социална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синергетика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София: УИ „Стопанство“.</w:t>
      </w:r>
    </w:p>
    <w:p w14:paraId="0A7E193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8. Димитров, Д. Й. (2003).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София: УИ „Стопанство“.</w:t>
      </w:r>
    </w:p>
    <w:p w14:paraId="2299EBEF" w14:textId="77777777" w:rsidR="00BB0F48" w:rsidRPr="00776DE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DE0">
        <w:rPr>
          <w:rFonts w:ascii="Times New Roman" w:hAnsi="Times New Roman" w:cs="Times New Roman"/>
          <w:b/>
          <w:sz w:val="24"/>
          <w:szCs w:val="24"/>
        </w:rPr>
        <w:t>Б. Допълнителна литература</w:t>
      </w:r>
    </w:p>
    <w:p w14:paraId="05FCF5F6" w14:textId="77777777" w:rsidR="00BB0F48" w:rsidRPr="00BB0F48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1. Милков, Л. (2014).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Шумен: Издателство „Юни Експрес“ ООД.</w:t>
      </w:r>
    </w:p>
    <w:p w14:paraId="54749271" w14:textId="34832EA0" w:rsidR="007F67B0" w:rsidRDefault="00BB0F4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F48">
        <w:rPr>
          <w:rFonts w:ascii="Times New Roman" w:hAnsi="Times New Roman" w:cs="Times New Roman"/>
          <w:sz w:val="24"/>
          <w:szCs w:val="24"/>
        </w:rPr>
        <w:t xml:space="preserve">2. Марков, К. (2013). </w:t>
      </w:r>
      <w:proofErr w:type="spellStart"/>
      <w:r w:rsidRPr="00BB0F48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BB0F48">
        <w:rPr>
          <w:rFonts w:ascii="Times New Roman" w:hAnsi="Times New Roman" w:cs="Times New Roman"/>
          <w:sz w:val="24"/>
          <w:szCs w:val="24"/>
        </w:rPr>
        <w:t>. Велико Търново: Издателски комплекс при НВУ „Васил Левски“.</w:t>
      </w:r>
    </w:p>
    <w:p w14:paraId="27A0731D" w14:textId="516CE1D9" w:rsidR="00735808" w:rsidRDefault="0073580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211227" w14:textId="64C25794" w:rsidR="00735808" w:rsidRDefault="0073580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9B286E" w14:textId="77777777" w:rsidR="00735808" w:rsidRDefault="00735808" w:rsidP="0073580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7EC4B46" w14:textId="77777777" w:rsidR="00735808" w:rsidRDefault="00735808" w:rsidP="00735808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D595C36" w14:textId="4F108748" w:rsidR="00735808" w:rsidRPr="00D43286" w:rsidRDefault="00735808" w:rsidP="00735808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en-US" w:eastAsia="bg-BG"/>
        </w:rPr>
      </w:pPr>
      <w:r w:rsidRPr="005E00B6">
        <w:rPr>
          <w:rFonts w:ascii="Times New Roman" w:eastAsia="Times New Roman" w:hAnsi="Times New Roman"/>
          <w:sz w:val="26"/>
          <w:szCs w:val="26"/>
          <w:lang w:eastAsia="bg-BG"/>
        </w:rPr>
        <w:t>Ръководител на катедра „Индустриален бизнес“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>:</w:t>
      </w:r>
    </w:p>
    <w:p w14:paraId="58334242" w14:textId="77777777" w:rsidR="00735808" w:rsidRPr="00D43286" w:rsidRDefault="00735808" w:rsidP="00735808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en-US" w:eastAsia="bg-BG"/>
        </w:rPr>
      </w:pPr>
      <w:r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              /</w:t>
      </w:r>
      <w:r w:rsidRPr="00D43286">
        <w:rPr>
          <w:rFonts w:ascii="Times New Roman" w:eastAsia="Times New Roman" w:hAnsi="Times New Roman"/>
          <w:sz w:val="26"/>
          <w:szCs w:val="26"/>
          <w:lang w:eastAsia="bg-BG"/>
        </w:rPr>
        <w:t>доц. д-р Вяра Милушева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>/</w:t>
      </w:r>
    </w:p>
    <w:p w14:paraId="0EA6BACF" w14:textId="77777777" w:rsidR="00735808" w:rsidRPr="00BB0F48" w:rsidRDefault="00735808" w:rsidP="00BB0F4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35808" w:rsidRPr="00BB0F48" w:rsidSect="00FC5365">
      <w:footerReference w:type="default" r:id="rId10"/>
      <w:footerReference w:type="firs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57FDD" w14:textId="77777777" w:rsidR="00591952" w:rsidRDefault="00591952" w:rsidP="004971B8">
      <w:pPr>
        <w:spacing w:after="0" w:line="240" w:lineRule="auto"/>
      </w:pPr>
      <w:r>
        <w:separator/>
      </w:r>
    </w:p>
  </w:endnote>
  <w:endnote w:type="continuationSeparator" w:id="0">
    <w:p w14:paraId="440E1B7C" w14:textId="77777777" w:rsidR="00591952" w:rsidRDefault="00591952" w:rsidP="0049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860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E7EA8" w14:textId="048D3BB8" w:rsidR="004971B8" w:rsidRDefault="004971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22365" w14:textId="77777777" w:rsidR="004971B8" w:rsidRDefault="00497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41ED" w14:textId="0914B1CC" w:rsidR="008F4B29" w:rsidRDefault="008F4B29">
    <w:pPr>
      <w:pStyle w:val="Footer"/>
      <w:jc w:val="right"/>
    </w:pPr>
  </w:p>
  <w:p w14:paraId="2C2FD7DD" w14:textId="77777777" w:rsidR="008F4B29" w:rsidRDefault="008F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3D7E" w14:textId="77777777" w:rsidR="00591952" w:rsidRDefault="00591952" w:rsidP="004971B8">
      <w:pPr>
        <w:spacing w:after="0" w:line="240" w:lineRule="auto"/>
      </w:pPr>
      <w:r>
        <w:separator/>
      </w:r>
    </w:p>
  </w:footnote>
  <w:footnote w:type="continuationSeparator" w:id="0">
    <w:p w14:paraId="4E9A9236" w14:textId="77777777" w:rsidR="00591952" w:rsidRDefault="00591952" w:rsidP="0049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A2"/>
    <w:multiLevelType w:val="hybridMultilevel"/>
    <w:tmpl w:val="B876237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FC2022"/>
    <w:multiLevelType w:val="hybridMultilevel"/>
    <w:tmpl w:val="D126442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9A092D"/>
    <w:multiLevelType w:val="hybridMultilevel"/>
    <w:tmpl w:val="81121220"/>
    <w:lvl w:ilvl="0" w:tplc="05B43A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4538A7"/>
    <w:multiLevelType w:val="hybridMultilevel"/>
    <w:tmpl w:val="36027BD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0F">
      <w:start w:val="1"/>
      <w:numFmt w:val="decimal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F050DE"/>
    <w:multiLevelType w:val="hybridMultilevel"/>
    <w:tmpl w:val="500E90C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97167E"/>
    <w:multiLevelType w:val="hybridMultilevel"/>
    <w:tmpl w:val="258CCAC8"/>
    <w:lvl w:ilvl="0" w:tplc="32BA5B04">
      <w:start w:val="7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D15A73"/>
    <w:multiLevelType w:val="multilevel"/>
    <w:tmpl w:val="8D9862A4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46D21D1"/>
    <w:multiLevelType w:val="hybridMultilevel"/>
    <w:tmpl w:val="0868D48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391C9A"/>
    <w:multiLevelType w:val="hybridMultilevel"/>
    <w:tmpl w:val="C9AC7D6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BD16DB"/>
    <w:multiLevelType w:val="hybridMultilevel"/>
    <w:tmpl w:val="F7AC411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8F2CC5"/>
    <w:multiLevelType w:val="hybridMultilevel"/>
    <w:tmpl w:val="7EB2E62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A881107"/>
    <w:multiLevelType w:val="hybridMultilevel"/>
    <w:tmpl w:val="B75CE48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48"/>
    <w:rsid w:val="000D3117"/>
    <w:rsid w:val="001765D3"/>
    <w:rsid w:val="002C7FEB"/>
    <w:rsid w:val="00390A9F"/>
    <w:rsid w:val="0041074D"/>
    <w:rsid w:val="004971B8"/>
    <w:rsid w:val="00591952"/>
    <w:rsid w:val="00592C11"/>
    <w:rsid w:val="00735808"/>
    <w:rsid w:val="00776DE0"/>
    <w:rsid w:val="007F67B0"/>
    <w:rsid w:val="008D1E87"/>
    <w:rsid w:val="008F4B29"/>
    <w:rsid w:val="009139EE"/>
    <w:rsid w:val="009E43BD"/>
    <w:rsid w:val="00B171B9"/>
    <w:rsid w:val="00B40E1F"/>
    <w:rsid w:val="00BB0F48"/>
    <w:rsid w:val="00D92404"/>
    <w:rsid w:val="00E076FA"/>
    <w:rsid w:val="00F333F9"/>
    <w:rsid w:val="00F446A5"/>
    <w:rsid w:val="00FC5365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02FF"/>
  <w15:chartTrackingRefBased/>
  <w15:docId w15:val="{A9490479-452D-4109-BB42-176447F0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1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B8"/>
  </w:style>
  <w:style w:type="paragraph" w:styleId="Footer">
    <w:name w:val="footer"/>
    <w:basedOn w:val="Normal"/>
    <w:link w:val="FooterChar"/>
    <w:uiPriority w:val="99"/>
    <w:unhideWhenUsed/>
    <w:rsid w:val="004971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B8"/>
  </w:style>
  <w:style w:type="character" w:styleId="Hyperlink">
    <w:name w:val="Hyperlink"/>
    <w:basedOn w:val="DefaultParagraphFont"/>
    <w:uiPriority w:val="99"/>
    <w:unhideWhenUsed/>
    <w:rsid w:val="00D92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po.org/learning/materials/sme/innovation-case-stud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C43B-0B80-4AA0-B6C2-1EF19D7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4706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Савова</dc:creator>
  <cp:keywords/>
  <dc:description/>
  <cp:lastModifiedBy>Илияна Любомирова Гьорчева</cp:lastModifiedBy>
  <cp:revision>13</cp:revision>
  <dcterms:created xsi:type="dcterms:W3CDTF">2026-01-28T14:43:00Z</dcterms:created>
  <dcterms:modified xsi:type="dcterms:W3CDTF">2026-02-12T07:10:00Z</dcterms:modified>
</cp:coreProperties>
</file>