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75175" w14:textId="77777777" w:rsidR="00A9672C" w:rsidRPr="00A9672C" w:rsidRDefault="00A9672C" w:rsidP="00A9672C">
      <w:pPr>
        <w:jc w:val="center"/>
        <w:rPr>
          <w:rFonts w:ascii="Times New Roman" w:hAnsi="Times New Roman" w:cs="Times New Roman"/>
          <w:sz w:val="24"/>
          <w:szCs w:val="24"/>
          <w:lang w:val="en-US"/>
        </w:rPr>
      </w:pPr>
      <w:r w:rsidRPr="00A9672C">
        <w:rPr>
          <w:rFonts w:ascii="Times New Roman" w:hAnsi="Times New Roman" w:cs="Times New Roman"/>
          <w:noProof/>
          <w:sz w:val="24"/>
          <w:szCs w:val="24"/>
          <w:lang w:eastAsia="bg-BG"/>
        </w:rPr>
        <w:drawing>
          <wp:inline distT="0" distB="0" distL="0" distR="0" wp14:anchorId="3BAE610D" wp14:editId="2BCE084A">
            <wp:extent cx="5704406" cy="88039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704406" cy="880395"/>
                    </a:xfrm>
                    <a:prstGeom prst="rect">
                      <a:avLst/>
                    </a:prstGeom>
                  </pic:spPr>
                </pic:pic>
              </a:graphicData>
            </a:graphic>
          </wp:inline>
        </w:drawing>
      </w:r>
    </w:p>
    <w:p w14:paraId="2029D113" w14:textId="77777777" w:rsidR="00C50780" w:rsidRDefault="00C50780" w:rsidP="00A9672C">
      <w:pPr>
        <w:jc w:val="center"/>
        <w:rPr>
          <w:rFonts w:ascii="Times New Roman" w:hAnsi="Times New Roman" w:cs="Times New Roman"/>
          <w:b/>
          <w:bCs/>
          <w:sz w:val="24"/>
          <w:szCs w:val="24"/>
          <w:lang w:val="en-US"/>
        </w:rPr>
      </w:pPr>
    </w:p>
    <w:p w14:paraId="4EF0214C" w14:textId="77777777" w:rsidR="00C50780" w:rsidRDefault="00C50780" w:rsidP="00A9672C">
      <w:pPr>
        <w:jc w:val="center"/>
        <w:rPr>
          <w:rFonts w:ascii="Times New Roman" w:hAnsi="Times New Roman" w:cs="Times New Roman"/>
          <w:b/>
          <w:bCs/>
          <w:sz w:val="24"/>
          <w:szCs w:val="24"/>
          <w:lang w:val="en-US"/>
        </w:rPr>
      </w:pPr>
    </w:p>
    <w:p w14:paraId="040EA5EC" w14:textId="63A7649C" w:rsidR="00627BFA" w:rsidRPr="002863B4" w:rsidRDefault="00424AD0" w:rsidP="00627BFA">
      <w:pPr>
        <w:overflowPunct w:val="0"/>
        <w:autoSpaceDE w:val="0"/>
        <w:autoSpaceDN w:val="0"/>
        <w:adjustRightInd w:val="0"/>
        <w:spacing w:after="0" w:line="240" w:lineRule="auto"/>
        <w:ind w:left="4248" w:firstLine="708"/>
        <w:rPr>
          <w:rFonts w:ascii="Times New Roman" w:eastAsia="Times New Roman" w:hAnsi="Times New Roman" w:cs="Times New Roman"/>
          <w:b/>
          <w:sz w:val="24"/>
          <w:szCs w:val="20"/>
          <w:lang w:val="en-GB"/>
        </w:rPr>
      </w:pPr>
      <w:r w:rsidRPr="002863B4">
        <w:rPr>
          <w:rFonts w:ascii="Times New Roman" w:eastAsia="Times New Roman" w:hAnsi="Times New Roman" w:cs="Times New Roman"/>
          <w:b/>
          <w:sz w:val="24"/>
          <w:szCs w:val="20"/>
          <w:lang w:val="en-GB"/>
        </w:rPr>
        <w:t>APPROVED BY</w:t>
      </w:r>
      <w:r w:rsidR="00627BFA" w:rsidRPr="002863B4">
        <w:rPr>
          <w:rFonts w:ascii="Times New Roman" w:eastAsia="Times New Roman" w:hAnsi="Times New Roman" w:cs="Times New Roman"/>
          <w:b/>
          <w:sz w:val="24"/>
          <w:szCs w:val="20"/>
          <w:lang w:val="en-GB"/>
        </w:rPr>
        <w:t>:</w:t>
      </w:r>
    </w:p>
    <w:p w14:paraId="09934F9F" w14:textId="77777777" w:rsidR="000A49EE" w:rsidRDefault="000A49EE" w:rsidP="00627BFA">
      <w:pPr>
        <w:overflowPunct w:val="0"/>
        <w:autoSpaceDE w:val="0"/>
        <w:autoSpaceDN w:val="0"/>
        <w:adjustRightInd w:val="0"/>
        <w:spacing w:after="0" w:line="240" w:lineRule="auto"/>
        <w:ind w:left="4956"/>
        <w:rPr>
          <w:rFonts w:ascii="Times New Roman" w:eastAsia="Times New Roman" w:hAnsi="Times New Roman" w:cs="Times New Roman"/>
          <w:b/>
          <w:sz w:val="24"/>
          <w:szCs w:val="20"/>
          <w:lang w:val="en-GB"/>
        </w:rPr>
      </w:pPr>
      <w:r w:rsidRPr="000A49EE">
        <w:rPr>
          <w:rFonts w:ascii="Times New Roman" w:eastAsia="Times New Roman" w:hAnsi="Times New Roman" w:cs="Times New Roman"/>
          <w:b/>
          <w:sz w:val="24"/>
          <w:szCs w:val="20"/>
          <w:lang w:val="en-GB"/>
        </w:rPr>
        <w:t>Vice-Rector for Educational Activity</w:t>
      </w:r>
    </w:p>
    <w:p w14:paraId="55F3D384" w14:textId="1E32BBA8" w:rsidR="00627BFA" w:rsidRPr="002863B4" w:rsidRDefault="000A49EE" w:rsidP="000A49EE">
      <w:pPr>
        <w:spacing w:after="200" w:line="276" w:lineRule="auto"/>
        <w:ind w:left="4956"/>
        <w:rPr>
          <w:rFonts w:ascii="Calibri" w:eastAsia="Calibri" w:hAnsi="Calibri" w:cs="Times New Roman"/>
          <w:lang w:val="en-GB"/>
        </w:rPr>
      </w:pPr>
      <w:r w:rsidRPr="000A49EE">
        <w:rPr>
          <w:rFonts w:ascii="Times New Roman" w:eastAsia="Times New Roman" w:hAnsi="Times New Roman" w:cs="Times New Roman"/>
          <w:b/>
          <w:i/>
          <w:sz w:val="24"/>
          <w:szCs w:val="20"/>
          <w:lang w:val="en-GB"/>
        </w:rPr>
        <w:t>Prof. Dr. Matilda Alexandrova-Boshnakova</w:t>
      </w:r>
    </w:p>
    <w:p w14:paraId="06065FF3" w14:textId="77777777" w:rsidR="00627BFA" w:rsidRPr="002863B4" w:rsidRDefault="00627BFA" w:rsidP="00627BFA">
      <w:pPr>
        <w:spacing w:after="200" w:line="276" w:lineRule="auto"/>
        <w:rPr>
          <w:rFonts w:ascii="Calibri" w:eastAsia="Calibri" w:hAnsi="Calibri" w:cs="Times New Roman"/>
          <w:lang w:val="en-GB"/>
        </w:rPr>
      </w:pPr>
    </w:p>
    <w:p w14:paraId="3D9B9D75" w14:textId="77777777" w:rsidR="00627BFA" w:rsidRPr="002863B4" w:rsidRDefault="00627BFA" w:rsidP="00627BFA">
      <w:pPr>
        <w:spacing w:after="200" w:line="276" w:lineRule="auto"/>
        <w:rPr>
          <w:rFonts w:ascii="Calibri" w:eastAsia="Calibri" w:hAnsi="Calibri" w:cs="Times New Roman"/>
          <w:lang w:val="en-GB"/>
        </w:rPr>
      </w:pPr>
    </w:p>
    <w:p w14:paraId="15F4637A" w14:textId="77777777" w:rsidR="00627BFA" w:rsidRPr="002863B4" w:rsidRDefault="00627BFA" w:rsidP="00627BFA">
      <w:pPr>
        <w:spacing w:after="200" w:line="276" w:lineRule="auto"/>
        <w:rPr>
          <w:rFonts w:ascii="Calibri" w:eastAsia="Calibri" w:hAnsi="Calibri" w:cs="Times New Roman"/>
          <w:lang w:val="en-GB"/>
        </w:rPr>
      </w:pPr>
    </w:p>
    <w:p w14:paraId="5B990E38" w14:textId="77777777" w:rsidR="00627BFA" w:rsidRPr="002863B4" w:rsidRDefault="00627BFA" w:rsidP="00627BFA">
      <w:pPr>
        <w:spacing w:after="200" w:line="276" w:lineRule="auto"/>
        <w:rPr>
          <w:rFonts w:ascii="Calibri" w:eastAsia="Calibri" w:hAnsi="Calibri" w:cs="Times New Roman"/>
          <w:lang w:val="en-GB"/>
        </w:rPr>
      </w:pPr>
    </w:p>
    <w:p w14:paraId="770B2F06" w14:textId="4550BC8E" w:rsidR="00627BFA" w:rsidRDefault="00424AD0" w:rsidP="000A49EE">
      <w:pPr>
        <w:spacing w:after="240" w:line="276" w:lineRule="auto"/>
        <w:contextualSpacing/>
        <w:jc w:val="center"/>
        <w:rPr>
          <w:rFonts w:ascii="Times New Roman" w:eastAsia="SimSun" w:hAnsi="Times New Roman" w:cs="Times New Roman"/>
          <w:b/>
          <w:bCs/>
          <w:spacing w:val="20"/>
          <w:kern w:val="28"/>
          <w:sz w:val="56"/>
          <w:szCs w:val="56"/>
          <w:lang w:val="en-GB"/>
        </w:rPr>
      </w:pPr>
      <w:r w:rsidRPr="002863B4">
        <w:rPr>
          <w:rFonts w:ascii="Times New Roman" w:eastAsia="SimSun" w:hAnsi="Times New Roman" w:cs="Times New Roman"/>
          <w:b/>
          <w:bCs/>
          <w:spacing w:val="20"/>
          <w:kern w:val="28"/>
          <w:sz w:val="56"/>
          <w:szCs w:val="56"/>
          <w:lang w:val="en-GB"/>
        </w:rPr>
        <w:t>THEMATIC SYLLABUS</w:t>
      </w:r>
    </w:p>
    <w:p w14:paraId="455E7584" w14:textId="77777777" w:rsidR="000A49EE" w:rsidRPr="002863B4" w:rsidRDefault="000A49EE" w:rsidP="000A49EE">
      <w:pPr>
        <w:spacing w:after="240" w:line="276" w:lineRule="auto"/>
        <w:contextualSpacing/>
        <w:jc w:val="center"/>
        <w:rPr>
          <w:rFonts w:ascii="Times New Roman" w:eastAsia="SimSun" w:hAnsi="Times New Roman" w:cs="Times New Roman"/>
          <w:b/>
          <w:bCs/>
          <w:spacing w:val="20"/>
          <w:kern w:val="28"/>
          <w:sz w:val="56"/>
          <w:szCs w:val="56"/>
          <w:lang w:val="en-GB"/>
        </w:rPr>
      </w:pPr>
    </w:p>
    <w:p w14:paraId="031803CD" w14:textId="7D35A536" w:rsidR="00627BFA" w:rsidRPr="002863B4" w:rsidRDefault="00424AD0" w:rsidP="00627BFA">
      <w:pPr>
        <w:spacing w:after="200" w:line="276" w:lineRule="auto"/>
        <w:jc w:val="center"/>
        <w:rPr>
          <w:rFonts w:ascii="Times New Roman" w:eastAsia="Calibri" w:hAnsi="Times New Roman" w:cs="Times New Roman"/>
          <w:b/>
          <w:bCs/>
          <w:sz w:val="28"/>
          <w:szCs w:val="24"/>
          <w:lang w:val="en-GB"/>
        </w:rPr>
      </w:pPr>
      <w:r w:rsidRPr="002863B4">
        <w:rPr>
          <w:rFonts w:ascii="Times New Roman" w:eastAsia="Calibri" w:hAnsi="Times New Roman" w:cs="Times New Roman"/>
          <w:b/>
          <w:bCs/>
          <w:sz w:val="28"/>
          <w:szCs w:val="24"/>
          <w:lang w:val="en-GB"/>
        </w:rPr>
        <w:t>for the State Examination of students in the programme</w:t>
      </w:r>
    </w:p>
    <w:p w14:paraId="4B568472" w14:textId="53CF324D" w:rsidR="00627BFA" w:rsidRPr="002863B4" w:rsidRDefault="00627BFA" w:rsidP="000A49EE">
      <w:pPr>
        <w:spacing w:after="200" w:line="276" w:lineRule="auto"/>
        <w:jc w:val="center"/>
        <w:rPr>
          <w:rFonts w:ascii="Times New Roman" w:eastAsia="Calibri" w:hAnsi="Times New Roman" w:cs="Times New Roman"/>
          <w:b/>
          <w:bCs/>
          <w:sz w:val="28"/>
          <w:szCs w:val="24"/>
          <w:lang w:val="en-GB"/>
        </w:rPr>
      </w:pPr>
      <w:r w:rsidRPr="002863B4">
        <w:rPr>
          <w:rFonts w:ascii="Times New Roman" w:eastAsia="Calibri" w:hAnsi="Times New Roman" w:cs="Times New Roman"/>
          <w:b/>
          <w:bCs/>
          <w:sz w:val="28"/>
          <w:szCs w:val="24"/>
          <w:lang w:val="en-GB"/>
        </w:rPr>
        <w:t>„</w:t>
      </w:r>
      <w:r w:rsidR="00C13F45" w:rsidRPr="00C13F45">
        <w:t xml:space="preserve"> </w:t>
      </w:r>
      <w:r w:rsidR="00C13F45" w:rsidRPr="00C13F45">
        <w:rPr>
          <w:rFonts w:ascii="Times New Roman" w:eastAsia="Calibri" w:hAnsi="Times New Roman" w:cs="Times New Roman"/>
          <w:b/>
          <w:bCs/>
          <w:sz w:val="28"/>
          <w:szCs w:val="24"/>
          <w:lang w:val="en-GB"/>
        </w:rPr>
        <w:t>BUSINESS ECONOMICS AND MANAGEMENT TAUGHT IN ENGLISH</w:t>
      </w:r>
      <w:r w:rsidRPr="002863B4">
        <w:rPr>
          <w:rFonts w:ascii="Times New Roman" w:eastAsia="Calibri" w:hAnsi="Times New Roman" w:cs="Times New Roman"/>
          <w:b/>
          <w:bCs/>
          <w:sz w:val="28"/>
          <w:szCs w:val="24"/>
          <w:lang w:val="en-GB"/>
        </w:rPr>
        <w:t>”</w:t>
      </w:r>
    </w:p>
    <w:p w14:paraId="5123F35D" w14:textId="47311998" w:rsidR="00627BFA" w:rsidRPr="002863B4" w:rsidRDefault="00424AD0" w:rsidP="00627BFA">
      <w:pPr>
        <w:spacing w:after="200" w:line="276" w:lineRule="auto"/>
        <w:jc w:val="center"/>
        <w:rPr>
          <w:rFonts w:ascii="Times New Roman" w:eastAsia="Calibri" w:hAnsi="Times New Roman" w:cs="Times New Roman"/>
          <w:b/>
          <w:bCs/>
          <w:sz w:val="28"/>
          <w:szCs w:val="24"/>
          <w:lang w:val="en-GB"/>
        </w:rPr>
      </w:pPr>
      <w:r w:rsidRPr="002863B4">
        <w:rPr>
          <w:rFonts w:ascii="Times New Roman" w:eastAsia="Calibri" w:hAnsi="Times New Roman" w:cs="Times New Roman"/>
          <w:b/>
          <w:bCs/>
          <w:sz w:val="28"/>
          <w:szCs w:val="24"/>
          <w:lang w:val="en-GB"/>
        </w:rPr>
        <w:t>Bachelor’s Degree Programme</w:t>
      </w:r>
    </w:p>
    <w:p w14:paraId="6B3C217B" w14:textId="77777777" w:rsidR="00627BFA" w:rsidRDefault="00627BFA" w:rsidP="00627BFA">
      <w:pPr>
        <w:spacing w:after="200" w:line="276" w:lineRule="auto"/>
        <w:jc w:val="center"/>
        <w:rPr>
          <w:rFonts w:ascii="Times New Roman" w:eastAsia="Calibri" w:hAnsi="Times New Roman" w:cs="Times New Roman"/>
          <w:sz w:val="24"/>
        </w:rPr>
      </w:pPr>
    </w:p>
    <w:p w14:paraId="7CDD5EB2" w14:textId="77777777" w:rsidR="00627BFA" w:rsidRDefault="00627BFA" w:rsidP="00627BFA">
      <w:pPr>
        <w:spacing w:after="200" w:line="276" w:lineRule="auto"/>
        <w:jc w:val="center"/>
        <w:rPr>
          <w:rFonts w:ascii="Times New Roman" w:eastAsia="Calibri" w:hAnsi="Times New Roman" w:cs="Times New Roman"/>
          <w:sz w:val="24"/>
        </w:rPr>
      </w:pPr>
    </w:p>
    <w:p w14:paraId="5386CBF9" w14:textId="77777777" w:rsidR="00627BFA" w:rsidRDefault="00627BFA" w:rsidP="00627BFA">
      <w:pPr>
        <w:spacing w:after="200" w:line="276" w:lineRule="auto"/>
        <w:jc w:val="center"/>
        <w:rPr>
          <w:rFonts w:ascii="Times New Roman" w:eastAsia="Calibri" w:hAnsi="Times New Roman" w:cs="Times New Roman"/>
          <w:sz w:val="24"/>
        </w:rPr>
      </w:pPr>
    </w:p>
    <w:p w14:paraId="754BEC4A" w14:textId="77777777" w:rsidR="00627BFA" w:rsidRDefault="00627BFA" w:rsidP="00627BFA">
      <w:pPr>
        <w:spacing w:after="200" w:line="276" w:lineRule="auto"/>
        <w:jc w:val="center"/>
        <w:rPr>
          <w:rFonts w:ascii="Times New Roman" w:eastAsia="Calibri" w:hAnsi="Times New Roman" w:cs="Times New Roman"/>
          <w:sz w:val="24"/>
        </w:rPr>
      </w:pPr>
    </w:p>
    <w:p w14:paraId="7CB4D51B" w14:textId="77777777" w:rsidR="00627BFA" w:rsidRDefault="00627BFA" w:rsidP="00627BFA">
      <w:pPr>
        <w:spacing w:after="200" w:line="276" w:lineRule="auto"/>
        <w:jc w:val="center"/>
        <w:rPr>
          <w:rFonts w:ascii="Times New Roman" w:eastAsia="Calibri" w:hAnsi="Times New Roman" w:cs="Times New Roman"/>
          <w:sz w:val="24"/>
        </w:rPr>
      </w:pPr>
    </w:p>
    <w:p w14:paraId="40606153" w14:textId="77777777" w:rsidR="00627BFA" w:rsidRDefault="00627BFA" w:rsidP="00627BFA">
      <w:pPr>
        <w:spacing w:after="200" w:line="276" w:lineRule="auto"/>
        <w:jc w:val="center"/>
        <w:rPr>
          <w:rFonts w:ascii="Times New Roman" w:eastAsia="Calibri" w:hAnsi="Times New Roman" w:cs="Times New Roman"/>
          <w:sz w:val="24"/>
        </w:rPr>
      </w:pPr>
    </w:p>
    <w:p w14:paraId="4C827203" w14:textId="77777777" w:rsidR="00627BFA" w:rsidRDefault="00627BFA" w:rsidP="00627BFA">
      <w:pPr>
        <w:spacing w:after="200" w:line="276" w:lineRule="auto"/>
        <w:jc w:val="center"/>
        <w:rPr>
          <w:rFonts w:ascii="Times New Roman" w:eastAsia="Calibri" w:hAnsi="Times New Roman" w:cs="Times New Roman"/>
          <w:sz w:val="24"/>
        </w:rPr>
      </w:pPr>
    </w:p>
    <w:p w14:paraId="435CB428" w14:textId="5C011348" w:rsidR="00627BFA" w:rsidRPr="002863B4" w:rsidRDefault="00627BFA" w:rsidP="00627BFA">
      <w:pPr>
        <w:spacing w:after="200" w:line="276" w:lineRule="auto"/>
        <w:jc w:val="center"/>
        <w:rPr>
          <w:rFonts w:ascii="Times New Roman" w:eastAsia="Calibri" w:hAnsi="Times New Roman" w:cs="Times New Roman"/>
          <w:sz w:val="24"/>
          <w:lang w:val="en-US"/>
        </w:rPr>
      </w:pPr>
      <w:r>
        <w:rPr>
          <w:rFonts w:ascii="Times New Roman" w:eastAsia="Calibri" w:hAnsi="Times New Roman" w:cs="Times New Roman"/>
          <w:sz w:val="24"/>
        </w:rPr>
        <w:t xml:space="preserve">2026 </w:t>
      </w:r>
      <w:r w:rsidR="002863B4">
        <w:rPr>
          <w:rFonts w:ascii="Times New Roman" w:eastAsia="Calibri" w:hAnsi="Times New Roman" w:cs="Times New Roman"/>
          <w:sz w:val="24"/>
          <w:lang w:val="en-US"/>
        </w:rPr>
        <w:t>year</w:t>
      </w:r>
    </w:p>
    <w:p w14:paraId="56783EEB" w14:textId="77777777" w:rsidR="00627BFA" w:rsidRDefault="00627BFA" w:rsidP="00627BFA">
      <w:pPr>
        <w:jc w:val="center"/>
        <w:rPr>
          <w:rFonts w:ascii="Times New Roman" w:hAnsi="Times New Roman" w:cs="Times New Roman"/>
          <w:b/>
          <w:sz w:val="24"/>
          <w:szCs w:val="24"/>
        </w:rPr>
      </w:pPr>
    </w:p>
    <w:p w14:paraId="5E1295C9" w14:textId="77777777" w:rsidR="00627BFA" w:rsidRDefault="00627BFA" w:rsidP="00627BFA">
      <w:pPr>
        <w:jc w:val="center"/>
        <w:rPr>
          <w:rFonts w:ascii="Times New Roman" w:hAnsi="Times New Roman" w:cs="Times New Roman"/>
          <w:b/>
          <w:sz w:val="24"/>
          <w:szCs w:val="24"/>
        </w:rPr>
      </w:pPr>
    </w:p>
    <w:p w14:paraId="19EF4DBA" w14:textId="3773192B" w:rsidR="00C50780" w:rsidRDefault="00C50780" w:rsidP="00627BFA">
      <w:pPr>
        <w:rPr>
          <w:rFonts w:ascii="Times New Roman" w:hAnsi="Times New Roman" w:cs="Times New Roman"/>
          <w:b/>
          <w:bCs/>
          <w:sz w:val="24"/>
          <w:szCs w:val="24"/>
          <w:lang w:val="en-US"/>
        </w:rPr>
      </w:pPr>
    </w:p>
    <w:p w14:paraId="559945B6" w14:textId="4EC99CA6" w:rsidR="000A49EE" w:rsidRDefault="000A49EE" w:rsidP="00627BFA">
      <w:pPr>
        <w:rPr>
          <w:rFonts w:ascii="Times New Roman" w:hAnsi="Times New Roman" w:cs="Times New Roman"/>
          <w:b/>
          <w:bCs/>
          <w:sz w:val="24"/>
          <w:szCs w:val="24"/>
          <w:lang w:val="en-US"/>
        </w:rPr>
      </w:pPr>
    </w:p>
    <w:p w14:paraId="278B5CA1" w14:textId="77777777" w:rsidR="000A49EE" w:rsidRDefault="000A49EE" w:rsidP="00627BFA">
      <w:pPr>
        <w:rPr>
          <w:rFonts w:ascii="Times New Roman" w:hAnsi="Times New Roman" w:cs="Times New Roman"/>
          <w:b/>
          <w:bCs/>
          <w:sz w:val="24"/>
          <w:szCs w:val="24"/>
          <w:lang w:val="en-US"/>
        </w:rPr>
      </w:pPr>
      <w:bookmarkStart w:id="0" w:name="_GoBack"/>
      <w:bookmarkEnd w:id="0"/>
    </w:p>
    <w:p w14:paraId="0B4CD651" w14:textId="16280FB5" w:rsidR="00A9672C" w:rsidRPr="00A9672C" w:rsidRDefault="00A9672C" w:rsidP="00A9672C">
      <w:pPr>
        <w:jc w:val="center"/>
        <w:rPr>
          <w:rFonts w:ascii="Times New Roman" w:hAnsi="Times New Roman" w:cs="Times New Roman"/>
          <w:b/>
          <w:bCs/>
          <w:sz w:val="24"/>
          <w:szCs w:val="24"/>
          <w:lang w:val="en-US"/>
        </w:rPr>
      </w:pPr>
      <w:r w:rsidRPr="00A9672C">
        <w:rPr>
          <w:rFonts w:ascii="Times New Roman" w:hAnsi="Times New Roman" w:cs="Times New Roman"/>
          <w:b/>
          <w:bCs/>
          <w:sz w:val="24"/>
          <w:szCs w:val="24"/>
          <w:lang w:val="en-US"/>
        </w:rPr>
        <w:lastRenderedPageBreak/>
        <w:t>PROGRAM</w:t>
      </w:r>
    </w:p>
    <w:p w14:paraId="1DC6889E" w14:textId="77777777" w:rsidR="00A9672C" w:rsidRPr="00A9672C" w:rsidRDefault="00A9672C" w:rsidP="00A9672C">
      <w:pPr>
        <w:jc w:val="center"/>
        <w:rPr>
          <w:rFonts w:ascii="Times New Roman" w:hAnsi="Times New Roman" w:cs="Times New Roman"/>
          <w:b/>
          <w:sz w:val="24"/>
          <w:szCs w:val="24"/>
          <w:lang w:val="en-US"/>
        </w:rPr>
      </w:pPr>
    </w:p>
    <w:p w14:paraId="6473C8CC" w14:textId="77777777" w:rsidR="00A9672C" w:rsidRPr="00A9672C" w:rsidRDefault="00A9672C" w:rsidP="00A9672C">
      <w:pPr>
        <w:jc w:val="center"/>
        <w:rPr>
          <w:rFonts w:ascii="Times New Roman" w:hAnsi="Times New Roman" w:cs="Times New Roman"/>
          <w:sz w:val="24"/>
          <w:szCs w:val="24"/>
          <w:lang w:val="en-US"/>
        </w:rPr>
      </w:pPr>
      <w:r w:rsidRPr="00A9672C">
        <w:rPr>
          <w:rFonts w:ascii="Times New Roman" w:hAnsi="Times New Roman" w:cs="Times New Roman"/>
          <w:sz w:val="24"/>
          <w:szCs w:val="24"/>
          <w:lang w:val="en-US"/>
        </w:rPr>
        <w:t>for a State Exam in Specialty Business Economics and Management taught in English</w:t>
      </w:r>
    </w:p>
    <w:p w14:paraId="48EB2B2D" w14:textId="284CA823" w:rsidR="00A9672C" w:rsidRPr="00A9672C" w:rsidRDefault="00A9672C" w:rsidP="00A9672C">
      <w:pPr>
        <w:jc w:val="center"/>
        <w:rPr>
          <w:rFonts w:ascii="Times New Roman" w:hAnsi="Times New Roman" w:cs="Times New Roman"/>
          <w:sz w:val="24"/>
          <w:szCs w:val="24"/>
        </w:rPr>
      </w:pPr>
      <w:r w:rsidRPr="00A9672C">
        <w:rPr>
          <w:rFonts w:ascii="Times New Roman" w:hAnsi="Times New Roman" w:cs="Times New Roman"/>
          <w:sz w:val="24"/>
          <w:szCs w:val="24"/>
          <w:lang w:val="en-US"/>
        </w:rPr>
        <w:t>20</w:t>
      </w:r>
      <w:r w:rsidRPr="00A9672C">
        <w:rPr>
          <w:rFonts w:ascii="Times New Roman" w:hAnsi="Times New Roman" w:cs="Times New Roman"/>
          <w:sz w:val="24"/>
          <w:szCs w:val="24"/>
        </w:rPr>
        <w:t>2</w:t>
      </w:r>
      <w:r w:rsidR="006D405B">
        <w:rPr>
          <w:rFonts w:ascii="Times New Roman" w:hAnsi="Times New Roman" w:cs="Times New Roman"/>
          <w:sz w:val="24"/>
          <w:szCs w:val="24"/>
          <w:lang w:val="en-US"/>
        </w:rPr>
        <w:t>2</w:t>
      </w:r>
      <w:r w:rsidRPr="00A9672C">
        <w:rPr>
          <w:rFonts w:ascii="Times New Roman" w:hAnsi="Times New Roman" w:cs="Times New Roman"/>
          <w:sz w:val="24"/>
          <w:szCs w:val="24"/>
          <w:lang w:val="en-US"/>
        </w:rPr>
        <w:t>/202</w:t>
      </w:r>
      <w:r w:rsidRPr="00A9672C">
        <w:rPr>
          <w:rFonts w:ascii="Times New Roman" w:hAnsi="Times New Roman" w:cs="Times New Roman"/>
          <w:sz w:val="24"/>
          <w:szCs w:val="24"/>
        </w:rPr>
        <w:t>6</w:t>
      </w:r>
    </w:p>
    <w:p w14:paraId="00E43ADD" w14:textId="77777777" w:rsidR="00A9672C" w:rsidRPr="00A9672C" w:rsidRDefault="00A9672C" w:rsidP="00A9672C">
      <w:pPr>
        <w:jc w:val="center"/>
        <w:rPr>
          <w:rFonts w:ascii="Times New Roman" w:hAnsi="Times New Roman" w:cs="Times New Roman"/>
          <w:sz w:val="24"/>
          <w:szCs w:val="24"/>
          <w:lang w:val="en-US"/>
        </w:rPr>
      </w:pPr>
    </w:p>
    <w:p w14:paraId="3E0C9635" w14:textId="5531BE2B" w:rsidR="00A9672C" w:rsidRDefault="00A9672C" w:rsidP="000D29FD">
      <w:pPr>
        <w:jc w:val="center"/>
        <w:rPr>
          <w:rFonts w:ascii="Times New Roman" w:hAnsi="Times New Roman" w:cs="Times New Roman"/>
          <w:b/>
          <w:bCs/>
          <w:sz w:val="24"/>
          <w:szCs w:val="24"/>
          <w:lang w:val="en-US"/>
        </w:rPr>
      </w:pPr>
      <w:r w:rsidRPr="00A9672C">
        <w:rPr>
          <w:rFonts w:ascii="Times New Roman" w:hAnsi="Times New Roman" w:cs="Times New Roman"/>
          <w:b/>
          <w:bCs/>
          <w:sz w:val="24"/>
          <w:szCs w:val="24"/>
          <w:lang w:val="en-US"/>
        </w:rPr>
        <w:t>І. MAIN AREAS OF KNOWLEDGE</w:t>
      </w:r>
    </w:p>
    <w:p w14:paraId="70595820" w14:textId="77777777" w:rsidR="000D29FD" w:rsidRPr="000D29FD" w:rsidRDefault="000D29FD" w:rsidP="000D29FD">
      <w:pPr>
        <w:jc w:val="center"/>
        <w:rPr>
          <w:rFonts w:ascii="Times New Roman" w:hAnsi="Times New Roman" w:cs="Times New Roman"/>
          <w:b/>
          <w:bCs/>
          <w:sz w:val="24"/>
          <w:szCs w:val="24"/>
          <w:lang w:val="en-US"/>
        </w:rPr>
      </w:pPr>
    </w:p>
    <w:p w14:paraId="3494D797" w14:textId="6EA22D40" w:rsidR="006C0CB4" w:rsidRPr="00936B15" w:rsidRDefault="000D29FD" w:rsidP="000D29FD">
      <w:pPr>
        <w:spacing w:after="0" w:line="276" w:lineRule="auto"/>
        <w:ind w:left="426"/>
        <w:jc w:val="both"/>
        <w:rPr>
          <w:rFonts w:ascii="Times New Roman" w:hAnsi="Times New Roman" w:cs="Times New Roman"/>
          <w:b/>
          <w:bCs/>
          <w:i/>
          <w:iCs/>
          <w:sz w:val="24"/>
          <w:szCs w:val="24"/>
          <w:lang w:val="en-US"/>
        </w:rPr>
      </w:pPr>
      <w:r>
        <w:rPr>
          <w:rFonts w:ascii="Times New Roman" w:hAnsi="Times New Roman" w:cs="Times New Roman"/>
          <w:b/>
          <w:bCs/>
          <w:i/>
          <w:iCs/>
          <w:sz w:val="24"/>
          <w:szCs w:val="24"/>
          <w:u w:val="single"/>
          <w:lang w:val="en-US"/>
        </w:rPr>
        <w:t>1.</w:t>
      </w:r>
      <w:r w:rsidR="006C0CB4" w:rsidRPr="00A9672C">
        <w:rPr>
          <w:rFonts w:ascii="Times New Roman" w:hAnsi="Times New Roman" w:cs="Times New Roman"/>
          <w:b/>
          <w:bCs/>
          <w:i/>
          <w:iCs/>
          <w:sz w:val="24"/>
          <w:szCs w:val="24"/>
          <w:u w:val="single"/>
          <w:lang w:val="en-US"/>
        </w:rPr>
        <w:t>Business management</w:t>
      </w:r>
    </w:p>
    <w:p w14:paraId="4D1F7B05" w14:textId="77777777" w:rsidR="006C0CB4" w:rsidRPr="00936B15" w:rsidRDefault="006C0CB4" w:rsidP="006C0CB4">
      <w:pPr>
        <w:spacing w:after="0" w:line="276" w:lineRule="auto"/>
        <w:ind w:left="426"/>
        <w:jc w:val="both"/>
        <w:rPr>
          <w:rFonts w:ascii="Times New Roman" w:hAnsi="Times New Roman" w:cs="Times New Roman"/>
          <w:b/>
          <w:bCs/>
          <w:i/>
          <w:iCs/>
          <w:sz w:val="24"/>
          <w:szCs w:val="24"/>
          <w:lang w:val="en-US"/>
        </w:rPr>
      </w:pPr>
    </w:p>
    <w:p w14:paraId="4BBF4D60" w14:textId="77777777" w:rsidR="006C0CB4" w:rsidRPr="00A9672C" w:rsidRDefault="006C0CB4" w:rsidP="006C0CB4">
      <w:pPr>
        <w:numPr>
          <w:ilvl w:val="1"/>
          <w:numId w:val="39"/>
        </w:numPr>
        <w:spacing w:after="0" w:line="276" w:lineRule="auto"/>
        <w:ind w:firstLine="0"/>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Essence, emergence and evolution of management theory.</w:t>
      </w:r>
    </w:p>
    <w:p w14:paraId="05083E8F" w14:textId="77777777" w:rsidR="006C0CB4" w:rsidRPr="00A9672C" w:rsidRDefault="006C0CB4" w:rsidP="006C0CB4">
      <w:pPr>
        <w:numPr>
          <w:ilvl w:val="1"/>
          <w:numId w:val="39"/>
        </w:numPr>
        <w:spacing w:after="0" w:line="276" w:lineRule="auto"/>
        <w:ind w:firstLine="0"/>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Managerial model of the human organization. Organizational structures and design.</w:t>
      </w:r>
    </w:p>
    <w:p w14:paraId="2854AFE5" w14:textId="77777777" w:rsidR="006C0CB4" w:rsidRPr="00A9672C" w:rsidRDefault="006C0CB4" w:rsidP="006C0CB4">
      <w:pPr>
        <w:numPr>
          <w:ilvl w:val="1"/>
          <w:numId w:val="39"/>
        </w:numPr>
        <w:spacing w:after="0" w:line="276" w:lineRule="auto"/>
        <w:ind w:firstLine="0"/>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Contemporary managerial issues in the business organization.</w:t>
      </w:r>
    </w:p>
    <w:p w14:paraId="53ECA3A8" w14:textId="77777777" w:rsidR="006C0CB4" w:rsidRPr="00A9672C" w:rsidRDefault="006C0CB4" w:rsidP="006C0CB4">
      <w:pPr>
        <w:numPr>
          <w:ilvl w:val="1"/>
          <w:numId w:val="39"/>
        </w:numPr>
        <w:spacing w:after="0" w:line="276" w:lineRule="auto"/>
        <w:ind w:firstLine="0"/>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Principles and values of management in business organizations.</w:t>
      </w:r>
    </w:p>
    <w:p w14:paraId="384F381A" w14:textId="77777777" w:rsidR="006C0CB4" w:rsidRPr="00A9672C" w:rsidRDefault="006C0CB4" w:rsidP="006C0CB4">
      <w:pPr>
        <w:numPr>
          <w:ilvl w:val="1"/>
          <w:numId w:val="39"/>
        </w:numPr>
        <w:spacing w:after="0" w:line="276" w:lineRule="auto"/>
        <w:ind w:firstLine="0"/>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Functional approach to management.</w:t>
      </w:r>
    </w:p>
    <w:p w14:paraId="52280FA4" w14:textId="77777777" w:rsidR="006C0CB4" w:rsidRDefault="006C0CB4" w:rsidP="006C0CB4">
      <w:pPr>
        <w:numPr>
          <w:ilvl w:val="1"/>
          <w:numId w:val="39"/>
        </w:numPr>
        <w:spacing w:after="0" w:line="276" w:lineRule="auto"/>
        <w:ind w:firstLine="0"/>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Methods of human resource management.</w:t>
      </w:r>
    </w:p>
    <w:p w14:paraId="65ECEA61" w14:textId="77777777" w:rsidR="006C0CB4" w:rsidRPr="00A9672C" w:rsidRDefault="006C0CB4" w:rsidP="006C0CB4">
      <w:pPr>
        <w:spacing w:after="0" w:line="276" w:lineRule="auto"/>
        <w:ind w:left="426"/>
        <w:jc w:val="both"/>
        <w:rPr>
          <w:rFonts w:ascii="Times New Roman" w:hAnsi="Times New Roman" w:cs="Times New Roman"/>
          <w:sz w:val="24"/>
          <w:szCs w:val="24"/>
          <w:lang w:val="en-US"/>
        </w:rPr>
      </w:pPr>
    </w:p>
    <w:p w14:paraId="4CE88958" w14:textId="77777777" w:rsidR="006C0CB4" w:rsidRPr="00A9672C" w:rsidRDefault="006C0CB4" w:rsidP="006C0CB4">
      <w:pPr>
        <w:spacing w:after="0" w:line="276" w:lineRule="auto"/>
        <w:jc w:val="both"/>
        <w:rPr>
          <w:rFonts w:ascii="Times New Roman" w:hAnsi="Times New Roman" w:cs="Times New Roman"/>
          <w:b/>
          <w:bCs/>
          <w:sz w:val="24"/>
          <w:szCs w:val="24"/>
          <w:lang w:val="en-US"/>
        </w:rPr>
      </w:pPr>
      <w:r w:rsidRPr="00936B15">
        <w:rPr>
          <w:rFonts w:ascii="Times New Roman" w:hAnsi="Times New Roman" w:cs="Times New Roman"/>
          <w:b/>
          <w:bCs/>
          <w:sz w:val="24"/>
          <w:szCs w:val="24"/>
          <w:lang w:val="en-US"/>
        </w:rPr>
        <w:t>References:</w:t>
      </w:r>
    </w:p>
    <w:p w14:paraId="0FE9C359" w14:textId="77777777" w:rsidR="006C0CB4" w:rsidRPr="00A9672C" w:rsidRDefault="006C0CB4" w:rsidP="006C0CB4">
      <w:pPr>
        <w:numPr>
          <w:ilvl w:val="0"/>
          <w:numId w:val="10"/>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Schermerhorn (Jr.), J. R. 2012. Exploring management. Explore. Inspire, 3d edition, John Wiley &amp; Sons, Inc.</w:t>
      </w:r>
    </w:p>
    <w:p w14:paraId="15F7E0A9" w14:textId="77777777" w:rsidR="006C0CB4" w:rsidRPr="00A9672C" w:rsidRDefault="006C0CB4" w:rsidP="006C0CB4">
      <w:pPr>
        <w:numPr>
          <w:ilvl w:val="0"/>
          <w:numId w:val="10"/>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Certo, S. 2019. Supervision: Concepts and Skill-Building, 10th Edition, McGraw-Hill Education.</w:t>
      </w:r>
    </w:p>
    <w:p w14:paraId="61727721" w14:textId="77777777" w:rsidR="006C0CB4" w:rsidRPr="00A9672C" w:rsidRDefault="006C0CB4" w:rsidP="006C0CB4">
      <w:pPr>
        <w:numPr>
          <w:ilvl w:val="0"/>
          <w:numId w:val="10"/>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ab/>
        <w:t>Belker, L. B., McCormick, J., Topchik, G. S. 2012. The First-Time Manager, 6th edition, New York: Amacom.</w:t>
      </w:r>
    </w:p>
    <w:p w14:paraId="7F510E9E" w14:textId="77777777" w:rsidR="006C0CB4" w:rsidRPr="00A9672C" w:rsidRDefault="006C0CB4" w:rsidP="006C0CB4">
      <w:pPr>
        <w:numPr>
          <w:ilvl w:val="0"/>
          <w:numId w:val="10"/>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Daft, R. L. 2016. Management, 12th Edition, Boston: Cengage learning.</w:t>
      </w:r>
    </w:p>
    <w:p w14:paraId="63AAB73C" w14:textId="77777777" w:rsidR="006C0CB4" w:rsidRPr="00A9672C" w:rsidRDefault="006C0CB4" w:rsidP="006C0CB4">
      <w:pPr>
        <w:numPr>
          <w:ilvl w:val="0"/>
          <w:numId w:val="10"/>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Kinicki, A., Williams, B. 2018. Management Loose-leaf (a practical introduction), 8th Edition, McGraw-Hill Education.</w:t>
      </w:r>
    </w:p>
    <w:p w14:paraId="2744721C" w14:textId="77777777" w:rsidR="006C0CB4" w:rsidRDefault="006C0CB4" w:rsidP="006C0CB4">
      <w:pPr>
        <w:numPr>
          <w:ilvl w:val="0"/>
          <w:numId w:val="10"/>
        </w:numPr>
        <w:spacing w:after="0" w:line="276" w:lineRule="auto"/>
        <w:jc w:val="both"/>
        <w:rPr>
          <w:rFonts w:ascii="Times New Roman" w:hAnsi="Times New Roman" w:cs="Times New Roman"/>
          <w:sz w:val="24"/>
          <w:szCs w:val="24"/>
          <w:lang w:val="en-US"/>
        </w:rPr>
      </w:pPr>
      <w:r w:rsidRPr="0008241F">
        <w:rPr>
          <w:rFonts w:ascii="Times New Roman" w:hAnsi="Times New Roman" w:cs="Times New Roman"/>
          <w:sz w:val="24"/>
          <w:szCs w:val="24"/>
          <w:lang w:val="en-US"/>
        </w:rPr>
        <w:t>Ivancevich, J. M., Lorenzi, P., Skinner, S. J., Crosby, P. B. 1994. Management: quality and competitivenes, Richard D. Irwin</w:t>
      </w:r>
    </w:p>
    <w:p w14:paraId="4F5D0905" w14:textId="77777777" w:rsidR="006C0CB4" w:rsidRPr="00A9672C" w:rsidRDefault="006C0CB4" w:rsidP="00A9672C">
      <w:pPr>
        <w:rPr>
          <w:rFonts w:ascii="Times New Roman" w:hAnsi="Times New Roman" w:cs="Times New Roman"/>
          <w:b/>
          <w:sz w:val="24"/>
          <w:szCs w:val="24"/>
          <w:lang w:val="en-US"/>
        </w:rPr>
      </w:pPr>
    </w:p>
    <w:p w14:paraId="03EB34F1" w14:textId="77C449E3" w:rsidR="00A9672C" w:rsidRPr="00936B15" w:rsidRDefault="000D29FD" w:rsidP="000D29FD">
      <w:pPr>
        <w:spacing w:after="0" w:line="276" w:lineRule="auto"/>
        <w:ind w:left="426"/>
        <w:jc w:val="both"/>
        <w:rPr>
          <w:rFonts w:ascii="Times New Roman" w:hAnsi="Times New Roman" w:cs="Times New Roman"/>
          <w:b/>
          <w:bCs/>
          <w:i/>
          <w:iCs/>
          <w:sz w:val="24"/>
          <w:szCs w:val="24"/>
          <w:lang w:val="en-US"/>
        </w:rPr>
      </w:pPr>
      <w:r>
        <w:rPr>
          <w:rFonts w:ascii="Times New Roman" w:hAnsi="Times New Roman" w:cs="Times New Roman"/>
          <w:b/>
          <w:bCs/>
          <w:i/>
          <w:iCs/>
          <w:sz w:val="24"/>
          <w:szCs w:val="24"/>
          <w:u w:val="single"/>
          <w:lang w:val="en-US"/>
        </w:rPr>
        <w:t>2.</w:t>
      </w:r>
      <w:r w:rsidR="00A9672C" w:rsidRPr="00A9672C">
        <w:rPr>
          <w:rFonts w:ascii="Times New Roman" w:hAnsi="Times New Roman" w:cs="Times New Roman"/>
          <w:b/>
          <w:bCs/>
          <w:i/>
          <w:iCs/>
          <w:sz w:val="24"/>
          <w:szCs w:val="24"/>
          <w:u w:val="single"/>
          <w:lang w:val="en-US"/>
        </w:rPr>
        <w:t>Business entrepreneurship</w:t>
      </w:r>
    </w:p>
    <w:p w14:paraId="715AB22D" w14:textId="77777777" w:rsidR="00936B15" w:rsidRPr="00A9672C" w:rsidRDefault="00936B15" w:rsidP="00936B15">
      <w:pPr>
        <w:spacing w:after="0" w:line="276" w:lineRule="auto"/>
        <w:ind w:left="361"/>
        <w:jc w:val="both"/>
        <w:rPr>
          <w:rFonts w:ascii="Times New Roman" w:hAnsi="Times New Roman" w:cs="Times New Roman"/>
          <w:b/>
          <w:bCs/>
          <w:i/>
          <w:iCs/>
          <w:sz w:val="24"/>
          <w:szCs w:val="24"/>
          <w:lang w:val="en-US"/>
        </w:rPr>
      </w:pPr>
    </w:p>
    <w:p w14:paraId="3F726421" w14:textId="72844B92" w:rsidR="00A9672C" w:rsidRPr="00A9672C" w:rsidRDefault="00A9672C" w:rsidP="00A9672C">
      <w:pPr>
        <w:numPr>
          <w:ilvl w:val="0"/>
          <w:numId w:val="16"/>
        </w:numPr>
        <w:spacing w:after="0" w:line="276" w:lineRule="auto"/>
        <w:jc w:val="both"/>
        <w:rPr>
          <w:rFonts w:ascii="Times New Roman" w:hAnsi="Times New Roman" w:cs="Times New Roman"/>
          <w:b/>
          <w:bCs/>
          <w:sz w:val="24"/>
          <w:szCs w:val="24"/>
          <w:lang w:val="en-US"/>
        </w:rPr>
      </w:pPr>
      <w:r w:rsidRPr="00A9672C">
        <w:rPr>
          <w:rFonts w:ascii="Times New Roman" w:hAnsi="Times New Roman" w:cs="Times New Roman"/>
          <w:b/>
          <w:bCs/>
          <w:sz w:val="24"/>
          <w:szCs w:val="24"/>
          <w:lang w:val="en-US"/>
        </w:rPr>
        <w:t>Business model generation</w:t>
      </w:r>
      <w:r w:rsidRPr="00A9672C">
        <w:rPr>
          <w:rFonts w:ascii="Times New Roman" w:hAnsi="Times New Roman" w:cs="Times New Roman"/>
          <w:b/>
          <w:bCs/>
          <w:sz w:val="24"/>
          <w:szCs w:val="24"/>
        </w:rPr>
        <w:t xml:space="preserve">. </w:t>
      </w:r>
      <w:r w:rsidRPr="00A9672C">
        <w:rPr>
          <w:rFonts w:ascii="Times New Roman" w:hAnsi="Times New Roman" w:cs="Times New Roman"/>
          <w:sz w:val="24"/>
          <w:szCs w:val="24"/>
          <w:lang w:val="en-US"/>
        </w:rPr>
        <w:t xml:space="preserve">Definition and evolution of the business model concept. Business models as a representation of how an organization creates, delivers, and captures value. Business Model Canvas (BMC) </w:t>
      </w:r>
      <w:r w:rsidR="000D29FD">
        <w:rPr>
          <w:rFonts w:ascii="Times New Roman" w:hAnsi="Times New Roman" w:cs="Times New Roman"/>
          <w:sz w:val="24"/>
          <w:szCs w:val="24"/>
          <w:lang w:val="en-US"/>
        </w:rPr>
        <w:t>–</w:t>
      </w:r>
      <w:r w:rsidRPr="00A9672C">
        <w:rPr>
          <w:rFonts w:ascii="Times New Roman" w:hAnsi="Times New Roman" w:cs="Times New Roman"/>
          <w:sz w:val="24"/>
          <w:szCs w:val="24"/>
          <w:lang w:val="en-US"/>
        </w:rPr>
        <w:t xml:space="preserve"> structure and logic. Customer-centricity and value creation. Business model patterns and innovation. Business model innovation versus product and process innovation. Business model assessment, validation, and continuous adaptation in dynamic environments.</w:t>
      </w:r>
    </w:p>
    <w:p w14:paraId="22782287" w14:textId="2DDEA246" w:rsidR="00A9672C" w:rsidRPr="00A9672C" w:rsidRDefault="00A9672C" w:rsidP="00A9672C">
      <w:pPr>
        <w:numPr>
          <w:ilvl w:val="0"/>
          <w:numId w:val="16"/>
        </w:numPr>
        <w:spacing w:after="0" w:line="276" w:lineRule="auto"/>
        <w:jc w:val="both"/>
        <w:rPr>
          <w:rFonts w:ascii="Times New Roman" w:hAnsi="Times New Roman" w:cs="Times New Roman"/>
          <w:b/>
          <w:bCs/>
          <w:sz w:val="24"/>
          <w:szCs w:val="24"/>
          <w:lang w:val="en-US"/>
        </w:rPr>
      </w:pPr>
      <w:r w:rsidRPr="00A9672C">
        <w:rPr>
          <w:rFonts w:ascii="Times New Roman" w:hAnsi="Times New Roman" w:cs="Times New Roman"/>
          <w:b/>
          <w:bCs/>
          <w:sz w:val="24"/>
          <w:szCs w:val="24"/>
          <w:lang w:val="en-US"/>
        </w:rPr>
        <w:t>Value proposition design</w:t>
      </w:r>
      <w:r w:rsidRPr="00A9672C">
        <w:rPr>
          <w:rFonts w:ascii="Times New Roman" w:hAnsi="Times New Roman" w:cs="Times New Roman"/>
          <w:b/>
          <w:bCs/>
          <w:sz w:val="24"/>
          <w:szCs w:val="24"/>
        </w:rPr>
        <w:t xml:space="preserve">. </w:t>
      </w:r>
      <w:r w:rsidRPr="00A9672C">
        <w:rPr>
          <w:rFonts w:ascii="Times New Roman" w:hAnsi="Times New Roman" w:cs="Times New Roman"/>
          <w:sz w:val="24"/>
          <w:szCs w:val="24"/>
          <w:lang w:val="en-US"/>
        </w:rPr>
        <w:t xml:space="preserve">Definition of a value proposition and its strategic importance. Types of value (functional, emotional, social, economic). Customer profile and customer understanding. Customer jobs, pains, and gains. Importance of problem–solution fit. Value Map and Value Proposition Canvas </w:t>
      </w:r>
      <w:r w:rsidR="000D29FD">
        <w:rPr>
          <w:rFonts w:ascii="Times New Roman" w:hAnsi="Times New Roman" w:cs="Times New Roman"/>
          <w:sz w:val="24"/>
          <w:szCs w:val="24"/>
          <w:lang w:val="en-US"/>
        </w:rPr>
        <w:t>–</w:t>
      </w:r>
      <w:r w:rsidRPr="00A9672C">
        <w:rPr>
          <w:rFonts w:ascii="Times New Roman" w:hAnsi="Times New Roman" w:cs="Times New Roman"/>
          <w:sz w:val="24"/>
          <w:szCs w:val="24"/>
          <w:lang w:val="en-US"/>
        </w:rPr>
        <w:t xml:space="preserve"> structure and components. Designing and testing value propositions. Alignment between value proposition and other business model elements. Value propositions as a source of competitive advantage.</w:t>
      </w:r>
    </w:p>
    <w:p w14:paraId="0D8CD37C" w14:textId="77777777" w:rsidR="002863B4" w:rsidRPr="002863B4" w:rsidRDefault="00A9672C" w:rsidP="00A9672C">
      <w:pPr>
        <w:numPr>
          <w:ilvl w:val="0"/>
          <w:numId w:val="16"/>
        </w:numPr>
        <w:spacing w:after="0" w:line="276" w:lineRule="auto"/>
        <w:jc w:val="both"/>
        <w:rPr>
          <w:rFonts w:ascii="Times New Roman" w:hAnsi="Times New Roman" w:cs="Times New Roman"/>
          <w:b/>
          <w:bCs/>
          <w:sz w:val="24"/>
          <w:szCs w:val="24"/>
          <w:lang w:val="en-US"/>
        </w:rPr>
      </w:pPr>
      <w:r w:rsidRPr="00A9672C">
        <w:rPr>
          <w:rFonts w:ascii="Times New Roman" w:hAnsi="Times New Roman" w:cs="Times New Roman"/>
          <w:b/>
          <w:bCs/>
          <w:sz w:val="24"/>
          <w:szCs w:val="24"/>
          <w:lang w:val="en-US"/>
        </w:rPr>
        <w:t>Testing business ideas</w:t>
      </w:r>
      <w:r w:rsidRPr="00A9672C">
        <w:rPr>
          <w:rFonts w:ascii="Times New Roman" w:hAnsi="Times New Roman" w:cs="Times New Roman"/>
          <w:b/>
          <w:bCs/>
          <w:sz w:val="24"/>
          <w:szCs w:val="24"/>
        </w:rPr>
        <w:t xml:space="preserve">. </w:t>
      </w:r>
      <w:r w:rsidRPr="00A9672C">
        <w:rPr>
          <w:rFonts w:ascii="Times New Roman" w:hAnsi="Times New Roman" w:cs="Times New Roman"/>
          <w:sz w:val="24"/>
          <w:szCs w:val="24"/>
          <w:lang w:val="en-US"/>
        </w:rPr>
        <w:t xml:space="preserve">Uncertainty and assumptions in business ideas. Hypothesis-driven approach and experimentation. Formulating testable hypotheses. Learning-oriented experimentation. Build–Measure–Learn logic. Evidence-based decision-making. </w:t>
      </w:r>
    </w:p>
    <w:p w14:paraId="75D15507" w14:textId="18EB14E2" w:rsidR="00A9672C" w:rsidRPr="00A9672C" w:rsidRDefault="00A9672C" w:rsidP="002863B4">
      <w:pPr>
        <w:spacing w:after="0" w:line="276" w:lineRule="auto"/>
        <w:ind w:left="360"/>
        <w:jc w:val="both"/>
        <w:rPr>
          <w:rFonts w:ascii="Times New Roman" w:hAnsi="Times New Roman" w:cs="Times New Roman"/>
          <w:b/>
          <w:bCs/>
          <w:sz w:val="24"/>
          <w:szCs w:val="24"/>
          <w:lang w:val="en-US"/>
        </w:rPr>
      </w:pPr>
      <w:r w:rsidRPr="00A9672C">
        <w:rPr>
          <w:rFonts w:ascii="Times New Roman" w:hAnsi="Times New Roman" w:cs="Times New Roman"/>
          <w:sz w:val="24"/>
          <w:szCs w:val="24"/>
          <w:lang w:val="en-US"/>
        </w:rPr>
        <w:lastRenderedPageBreak/>
        <w:t>Experiment design and testing methods. Interpreting results and drawing conclusions. Pivot, persevere, or stop decisions. Continuous testing as part of innovation management.</w:t>
      </w:r>
    </w:p>
    <w:p w14:paraId="7AB7F263" w14:textId="77777777" w:rsidR="00A9672C" w:rsidRPr="00A9672C" w:rsidRDefault="00A9672C" w:rsidP="00A9672C">
      <w:pPr>
        <w:numPr>
          <w:ilvl w:val="0"/>
          <w:numId w:val="16"/>
        </w:numPr>
        <w:spacing w:after="0" w:line="276" w:lineRule="auto"/>
        <w:jc w:val="both"/>
        <w:rPr>
          <w:rFonts w:ascii="Times New Roman" w:hAnsi="Times New Roman" w:cs="Times New Roman"/>
          <w:b/>
          <w:bCs/>
          <w:sz w:val="24"/>
          <w:szCs w:val="24"/>
          <w:lang w:val="en-US"/>
        </w:rPr>
      </w:pPr>
      <w:r w:rsidRPr="00A9672C">
        <w:rPr>
          <w:rFonts w:ascii="Times New Roman" w:hAnsi="Times New Roman" w:cs="Times New Roman"/>
          <w:b/>
          <w:bCs/>
          <w:sz w:val="24"/>
          <w:szCs w:val="24"/>
          <w:lang w:val="en-US"/>
        </w:rPr>
        <w:t>Business planning</w:t>
      </w:r>
      <w:r w:rsidRPr="00A9672C">
        <w:rPr>
          <w:rFonts w:ascii="Times New Roman" w:hAnsi="Times New Roman" w:cs="Times New Roman"/>
          <w:b/>
          <w:bCs/>
          <w:sz w:val="24"/>
          <w:szCs w:val="24"/>
        </w:rPr>
        <w:t xml:space="preserve">. </w:t>
      </w:r>
      <w:r w:rsidRPr="00A9672C">
        <w:rPr>
          <w:rFonts w:ascii="Times New Roman" w:hAnsi="Times New Roman" w:cs="Times New Roman"/>
          <w:sz w:val="24"/>
          <w:szCs w:val="24"/>
          <w:lang w:val="en-US"/>
        </w:rPr>
        <w:t>Definition and objectives of business planning. Business plans as internal management tools and external communication instruments. Planning under uncertainty. Structure and components of a business plan. Market and competitive analysis. Financial planning and feasibility. Revenue models and cost structures. Financial projections and assumptions. Investment needs and funding sources. Limitations and evolution of business planning.</w:t>
      </w:r>
    </w:p>
    <w:p w14:paraId="7DDAC21D" w14:textId="77777777" w:rsidR="00A9672C" w:rsidRPr="00A9672C" w:rsidRDefault="00A9672C" w:rsidP="00A9672C">
      <w:pPr>
        <w:spacing w:after="0" w:line="276" w:lineRule="auto"/>
        <w:jc w:val="both"/>
        <w:rPr>
          <w:rFonts w:ascii="Times New Roman" w:hAnsi="Times New Roman" w:cs="Times New Roman"/>
          <w:b/>
          <w:bCs/>
          <w:sz w:val="24"/>
          <w:szCs w:val="24"/>
          <w:lang w:val="en-US"/>
        </w:rPr>
      </w:pPr>
    </w:p>
    <w:p w14:paraId="4C55C001" w14:textId="77777777" w:rsidR="00936B15" w:rsidRPr="00936B15" w:rsidRDefault="00936B15" w:rsidP="00936B15">
      <w:pPr>
        <w:spacing w:after="0" w:line="276" w:lineRule="auto"/>
        <w:ind w:left="720"/>
        <w:jc w:val="both"/>
        <w:rPr>
          <w:rFonts w:ascii="Times New Roman" w:hAnsi="Times New Roman" w:cs="Times New Roman"/>
          <w:sz w:val="24"/>
          <w:szCs w:val="24"/>
          <w:lang w:val="en-US"/>
        </w:rPr>
      </w:pPr>
      <w:r w:rsidRPr="00936B15">
        <w:rPr>
          <w:rFonts w:ascii="Times New Roman" w:hAnsi="Times New Roman" w:cs="Times New Roman"/>
          <w:b/>
          <w:bCs/>
          <w:sz w:val="24"/>
          <w:szCs w:val="24"/>
          <w:lang w:val="en-US"/>
        </w:rPr>
        <w:t>References:</w:t>
      </w:r>
    </w:p>
    <w:p w14:paraId="10B3CEBE" w14:textId="77777777" w:rsidR="00A9672C" w:rsidRPr="00A9672C" w:rsidRDefault="00A9672C" w:rsidP="00936B15">
      <w:pPr>
        <w:numPr>
          <w:ilvl w:val="0"/>
          <w:numId w:val="40"/>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 xml:space="preserve">Kohne, A. (2023). </w:t>
      </w:r>
      <w:r w:rsidRPr="00A9672C">
        <w:rPr>
          <w:rFonts w:ascii="Times New Roman" w:hAnsi="Times New Roman" w:cs="Times New Roman"/>
          <w:i/>
          <w:iCs/>
          <w:sz w:val="24"/>
          <w:szCs w:val="24"/>
          <w:lang w:val="en-US"/>
        </w:rPr>
        <w:t>Business development: Processes, methods and tools</w:t>
      </w:r>
      <w:r w:rsidRPr="00A9672C">
        <w:rPr>
          <w:rFonts w:ascii="Times New Roman" w:hAnsi="Times New Roman" w:cs="Times New Roman"/>
          <w:sz w:val="24"/>
          <w:szCs w:val="24"/>
          <w:lang w:val="en-US"/>
        </w:rPr>
        <w:t xml:space="preserve">. Springer. </w:t>
      </w:r>
    </w:p>
    <w:p w14:paraId="5D0F0379" w14:textId="77777777" w:rsidR="00A9672C" w:rsidRPr="00A9672C" w:rsidRDefault="00A9672C" w:rsidP="00936B15">
      <w:pPr>
        <w:numPr>
          <w:ilvl w:val="0"/>
          <w:numId w:val="40"/>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 xml:space="preserve">Osterwalder, A., &amp; Pigneur, Y. (2010). </w:t>
      </w:r>
      <w:r w:rsidRPr="00A9672C">
        <w:rPr>
          <w:rFonts w:ascii="Times New Roman" w:hAnsi="Times New Roman" w:cs="Times New Roman"/>
          <w:i/>
          <w:iCs/>
          <w:sz w:val="24"/>
          <w:szCs w:val="24"/>
          <w:lang w:val="en-US"/>
        </w:rPr>
        <w:t>Business model generation: A handbook for visionaries, game changers, and challengers</w:t>
      </w:r>
      <w:r w:rsidRPr="00A9672C">
        <w:rPr>
          <w:rFonts w:ascii="Times New Roman" w:hAnsi="Times New Roman" w:cs="Times New Roman"/>
          <w:sz w:val="24"/>
          <w:szCs w:val="24"/>
          <w:lang w:val="en-US"/>
        </w:rPr>
        <w:t xml:space="preserve">. Wiley. </w:t>
      </w:r>
    </w:p>
    <w:p w14:paraId="2405187E" w14:textId="77777777" w:rsidR="00A9672C" w:rsidRPr="00A9672C" w:rsidRDefault="00A9672C" w:rsidP="00936B15">
      <w:pPr>
        <w:numPr>
          <w:ilvl w:val="0"/>
          <w:numId w:val="40"/>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 xml:space="preserve">Osterwalder, A., Pigneur, Y., Bernarda, G., Smith, A., &amp; Papadakos, T. (2014). </w:t>
      </w:r>
      <w:r w:rsidRPr="00A9672C">
        <w:rPr>
          <w:rFonts w:ascii="Times New Roman" w:hAnsi="Times New Roman" w:cs="Times New Roman"/>
          <w:i/>
          <w:iCs/>
          <w:sz w:val="24"/>
          <w:szCs w:val="24"/>
          <w:lang w:val="en-US"/>
        </w:rPr>
        <w:t>Value proposition design: How to create products and services customers want</w:t>
      </w:r>
      <w:r w:rsidRPr="00A9672C">
        <w:rPr>
          <w:rFonts w:ascii="Times New Roman" w:hAnsi="Times New Roman" w:cs="Times New Roman"/>
          <w:sz w:val="24"/>
          <w:szCs w:val="24"/>
          <w:lang w:val="en-US"/>
        </w:rPr>
        <w:t xml:space="preserve">. Wiley. </w:t>
      </w:r>
    </w:p>
    <w:p w14:paraId="728963F3" w14:textId="77777777" w:rsidR="00A9672C" w:rsidRPr="00A9672C" w:rsidRDefault="00A9672C" w:rsidP="00936B15">
      <w:pPr>
        <w:numPr>
          <w:ilvl w:val="0"/>
          <w:numId w:val="40"/>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 xml:space="preserve">Bland, D. J., &amp; Osterwalder, A. (2019). </w:t>
      </w:r>
      <w:r w:rsidRPr="00A9672C">
        <w:rPr>
          <w:rFonts w:ascii="Times New Roman" w:hAnsi="Times New Roman" w:cs="Times New Roman"/>
          <w:i/>
          <w:iCs/>
          <w:sz w:val="24"/>
          <w:szCs w:val="24"/>
          <w:lang w:val="en-US"/>
        </w:rPr>
        <w:t>Testing business ideas: A field guide for rapid experimentation</w:t>
      </w:r>
      <w:r w:rsidRPr="00A9672C">
        <w:rPr>
          <w:rFonts w:ascii="Times New Roman" w:hAnsi="Times New Roman" w:cs="Times New Roman"/>
          <w:sz w:val="24"/>
          <w:szCs w:val="24"/>
          <w:lang w:val="en-US"/>
        </w:rPr>
        <w:t xml:space="preserve">. Wiley. </w:t>
      </w:r>
    </w:p>
    <w:p w14:paraId="1BCC5ABD" w14:textId="77777777" w:rsidR="00A9672C" w:rsidRPr="00A9672C" w:rsidRDefault="00A9672C" w:rsidP="00A9672C">
      <w:pPr>
        <w:spacing w:after="0" w:line="276" w:lineRule="auto"/>
        <w:jc w:val="both"/>
        <w:rPr>
          <w:rFonts w:ascii="Times New Roman" w:hAnsi="Times New Roman" w:cs="Times New Roman"/>
          <w:sz w:val="24"/>
          <w:szCs w:val="24"/>
          <w:lang w:val="en-US"/>
        </w:rPr>
      </w:pPr>
    </w:p>
    <w:p w14:paraId="1278470D" w14:textId="77777777" w:rsidR="006E1A88" w:rsidRPr="00A9672C" w:rsidRDefault="006E1A88" w:rsidP="006E1A88">
      <w:pPr>
        <w:spacing w:after="0" w:line="276" w:lineRule="auto"/>
        <w:ind w:left="568"/>
        <w:jc w:val="both"/>
        <w:rPr>
          <w:rFonts w:ascii="Times New Roman" w:hAnsi="Times New Roman" w:cs="Times New Roman"/>
          <w:sz w:val="24"/>
          <w:szCs w:val="24"/>
          <w:lang w:val="en-US"/>
        </w:rPr>
      </w:pPr>
    </w:p>
    <w:p w14:paraId="50359C81" w14:textId="600BD47C" w:rsidR="00A9672C" w:rsidRPr="00936B15" w:rsidRDefault="000D29FD" w:rsidP="000D29FD">
      <w:pPr>
        <w:spacing w:after="0" w:line="276" w:lineRule="auto"/>
        <w:ind w:left="426"/>
        <w:jc w:val="both"/>
        <w:rPr>
          <w:rFonts w:ascii="Times New Roman" w:hAnsi="Times New Roman" w:cs="Times New Roman"/>
          <w:b/>
          <w:bCs/>
          <w:i/>
          <w:iCs/>
          <w:sz w:val="24"/>
          <w:szCs w:val="24"/>
          <w:lang w:val="en-US"/>
        </w:rPr>
      </w:pPr>
      <w:r>
        <w:rPr>
          <w:rFonts w:ascii="Times New Roman" w:hAnsi="Times New Roman" w:cs="Times New Roman"/>
          <w:b/>
          <w:bCs/>
          <w:i/>
          <w:iCs/>
          <w:sz w:val="24"/>
          <w:szCs w:val="24"/>
          <w:u w:val="single"/>
          <w:lang w:val="en-US"/>
        </w:rPr>
        <w:t>3.</w:t>
      </w:r>
      <w:r w:rsidR="00A9672C" w:rsidRPr="00A9672C">
        <w:rPr>
          <w:rFonts w:ascii="Times New Roman" w:hAnsi="Times New Roman" w:cs="Times New Roman"/>
          <w:b/>
          <w:bCs/>
          <w:i/>
          <w:iCs/>
          <w:sz w:val="24"/>
          <w:szCs w:val="24"/>
          <w:u w:val="single"/>
          <w:lang w:val="en-US"/>
        </w:rPr>
        <w:t>Business Financing</w:t>
      </w:r>
    </w:p>
    <w:p w14:paraId="33C1DDDA" w14:textId="77777777" w:rsidR="00936B15" w:rsidRPr="00936B15" w:rsidRDefault="00936B15" w:rsidP="006E1A88">
      <w:pPr>
        <w:spacing w:after="0" w:line="276" w:lineRule="auto"/>
        <w:ind w:left="426"/>
        <w:jc w:val="both"/>
        <w:rPr>
          <w:rFonts w:ascii="Times New Roman" w:hAnsi="Times New Roman" w:cs="Times New Roman"/>
          <w:b/>
          <w:bCs/>
          <w:i/>
          <w:iCs/>
          <w:sz w:val="24"/>
          <w:szCs w:val="24"/>
          <w:lang w:val="en-US"/>
        </w:rPr>
      </w:pPr>
    </w:p>
    <w:p w14:paraId="2F68CEA3" w14:textId="77777777" w:rsidR="00936B15" w:rsidRPr="00936B15" w:rsidRDefault="00936B15" w:rsidP="006E1A88">
      <w:pPr>
        <w:spacing w:after="0" w:line="276" w:lineRule="auto"/>
        <w:jc w:val="both"/>
        <w:rPr>
          <w:rFonts w:ascii="Times New Roman" w:hAnsi="Times New Roman" w:cs="Times New Roman"/>
          <w:sz w:val="24"/>
          <w:szCs w:val="24"/>
          <w:lang w:val="en"/>
        </w:rPr>
      </w:pPr>
      <w:r w:rsidRPr="00936B15">
        <w:rPr>
          <w:rFonts w:ascii="Times New Roman" w:hAnsi="Times New Roman" w:cs="Times New Roman"/>
          <w:sz w:val="24"/>
          <w:szCs w:val="24"/>
          <w:lang w:val="en"/>
        </w:rPr>
        <w:t>1. Financial resources, capital and the time value of money</w:t>
      </w:r>
    </w:p>
    <w:p w14:paraId="62CBFFE8" w14:textId="77777777" w:rsidR="00936B15" w:rsidRPr="00936B15" w:rsidRDefault="00936B15" w:rsidP="006E1A88">
      <w:pPr>
        <w:spacing w:after="0" w:line="276" w:lineRule="auto"/>
        <w:jc w:val="both"/>
        <w:rPr>
          <w:rFonts w:ascii="Times New Roman" w:hAnsi="Times New Roman" w:cs="Times New Roman"/>
          <w:sz w:val="24"/>
          <w:szCs w:val="24"/>
          <w:lang w:val="en"/>
        </w:rPr>
      </w:pPr>
      <w:r w:rsidRPr="00936B15">
        <w:rPr>
          <w:rFonts w:ascii="Times New Roman" w:hAnsi="Times New Roman" w:cs="Times New Roman"/>
          <w:sz w:val="24"/>
          <w:szCs w:val="24"/>
          <w:lang w:val="en"/>
        </w:rPr>
        <w:t>2. Types of financing, capital needs and sources of financing</w:t>
      </w:r>
    </w:p>
    <w:p w14:paraId="47254611" w14:textId="77777777" w:rsidR="00936B15" w:rsidRPr="00936B15" w:rsidRDefault="00936B15" w:rsidP="006E1A88">
      <w:pPr>
        <w:spacing w:after="0" w:line="276" w:lineRule="auto"/>
        <w:jc w:val="both"/>
        <w:rPr>
          <w:rFonts w:ascii="Times New Roman" w:hAnsi="Times New Roman" w:cs="Times New Roman"/>
          <w:sz w:val="24"/>
          <w:szCs w:val="24"/>
          <w:lang w:val="en"/>
        </w:rPr>
      </w:pPr>
      <w:r w:rsidRPr="00936B15">
        <w:rPr>
          <w:rFonts w:ascii="Times New Roman" w:hAnsi="Times New Roman" w:cs="Times New Roman"/>
          <w:sz w:val="24"/>
          <w:szCs w:val="24"/>
          <w:lang w:val="en"/>
        </w:rPr>
        <w:t>3. Long-term and short-term financing of business</w:t>
      </w:r>
    </w:p>
    <w:p w14:paraId="7BFDCB65" w14:textId="77777777" w:rsidR="00936B15" w:rsidRPr="00936B15" w:rsidRDefault="00936B15" w:rsidP="006E1A88">
      <w:pPr>
        <w:spacing w:after="0" w:line="276" w:lineRule="auto"/>
        <w:jc w:val="both"/>
        <w:rPr>
          <w:rFonts w:ascii="Times New Roman" w:hAnsi="Times New Roman" w:cs="Times New Roman"/>
          <w:sz w:val="24"/>
          <w:szCs w:val="24"/>
          <w:lang w:val="en"/>
        </w:rPr>
      </w:pPr>
      <w:r w:rsidRPr="00936B15">
        <w:rPr>
          <w:rFonts w:ascii="Times New Roman" w:hAnsi="Times New Roman" w:cs="Times New Roman"/>
          <w:sz w:val="24"/>
          <w:szCs w:val="24"/>
          <w:lang w:val="en"/>
        </w:rPr>
        <w:t>4. Capital structure and weighted average cost of capital</w:t>
      </w:r>
    </w:p>
    <w:p w14:paraId="5270DDFF" w14:textId="77777777" w:rsidR="00936B15" w:rsidRPr="00936B15" w:rsidRDefault="00936B15" w:rsidP="006E1A88">
      <w:pPr>
        <w:spacing w:after="0" w:line="276" w:lineRule="auto"/>
        <w:jc w:val="both"/>
        <w:rPr>
          <w:rFonts w:ascii="Times New Roman" w:hAnsi="Times New Roman" w:cs="Times New Roman"/>
          <w:sz w:val="24"/>
          <w:szCs w:val="24"/>
        </w:rPr>
      </w:pPr>
      <w:r w:rsidRPr="00936B15">
        <w:rPr>
          <w:rFonts w:ascii="Times New Roman" w:hAnsi="Times New Roman" w:cs="Times New Roman"/>
          <w:sz w:val="24"/>
          <w:szCs w:val="24"/>
          <w:lang w:val="en"/>
        </w:rPr>
        <w:t>5. Working capital management and short-term financing</w:t>
      </w:r>
    </w:p>
    <w:p w14:paraId="4F0166AA" w14:textId="77777777" w:rsidR="00A9672C" w:rsidRPr="00A9672C" w:rsidRDefault="00A9672C" w:rsidP="006E1A88">
      <w:pPr>
        <w:spacing w:after="0" w:line="276" w:lineRule="auto"/>
        <w:jc w:val="both"/>
        <w:rPr>
          <w:rFonts w:ascii="Times New Roman" w:hAnsi="Times New Roman" w:cs="Times New Roman"/>
          <w:sz w:val="24"/>
          <w:szCs w:val="24"/>
          <w:lang w:val="en-US"/>
        </w:rPr>
      </w:pPr>
    </w:p>
    <w:p w14:paraId="03CC583C" w14:textId="77777777" w:rsidR="00936B15" w:rsidRPr="00936B15" w:rsidRDefault="00936B15" w:rsidP="006E1A88">
      <w:pPr>
        <w:spacing w:after="0" w:line="276" w:lineRule="auto"/>
        <w:ind w:left="567"/>
        <w:jc w:val="both"/>
        <w:rPr>
          <w:rFonts w:ascii="Times New Roman" w:hAnsi="Times New Roman" w:cs="Times New Roman"/>
          <w:b/>
          <w:bCs/>
          <w:sz w:val="24"/>
          <w:szCs w:val="24"/>
          <w:lang w:val="en-GB"/>
        </w:rPr>
      </w:pPr>
      <w:r w:rsidRPr="00936B15">
        <w:rPr>
          <w:rFonts w:ascii="Times New Roman" w:hAnsi="Times New Roman" w:cs="Times New Roman"/>
          <w:b/>
          <w:bCs/>
          <w:sz w:val="24"/>
          <w:szCs w:val="24"/>
          <w:lang w:val="en-GB"/>
        </w:rPr>
        <w:t>References:</w:t>
      </w:r>
    </w:p>
    <w:p w14:paraId="5161AC6B" w14:textId="77777777" w:rsidR="00936B15" w:rsidRPr="00936B15" w:rsidRDefault="00A9672C" w:rsidP="006E1A88">
      <w:p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lang w:val="en-US"/>
        </w:rPr>
        <w:t>1</w:t>
      </w:r>
      <w:r w:rsidR="00936B15" w:rsidRPr="00936B15">
        <w:rPr>
          <w:rFonts w:ascii="Aptos" w:eastAsia="Times New Roman" w:hAnsi="Aptos" w:cs="Times New Roman"/>
          <w:color w:val="000000"/>
          <w:sz w:val="24"/>
          <w:szCs w:val="24"/>
          <w:lang w:eastAsia="bg-BG"/>
        </w:rPr>
        <w:t xml:space="preserve"> </w:t>
      </w:r>
      <w:proofErr w:type="gramStart"/>
      <w:r w:rsidR="00936B15" w:rsidRPr="00936B15">
        <w:rPr>
          <w:rFonts w:ascii="Times New Roman" w:hAnsi="Times New Roman" w:cs="Times New Roman"/>
          <w:sz w:val="24"/>
          <w:szCs w:val="24"/>
        </w:rPr>
        <w:t>Ross,  Westerfield</w:t>
      </w:r>
      <w:proofErr w:type="gramEnd"/>
      <w:r w:rsidR="00936B15" w:rsidRPr="00936B15">
        <w:rPr>
          <w:rFonts w:ascii="Times New Roman" w:hAnsi="Times New Roman" w:cs="Times New Roman"/>
          <w:sz w:val="24"/>
          <w:szCs w:val="24"/>
        </w:rPr>
        <w:t>, Jordan, “Fundamentals of Corporate Finance”, McGraw-Hill Education, 2024</w:t>
      </w:r>
    </w:p>
    <w:p w14:paraId="2B206EAC" w14:textId="77777777" w:rsidR="00936B15" w:rsidRPr="00936B15" w:rsidRDefault="00936B15" w:rsidP="006E1A88">
      <w:pPr>
        <w:spacing w:after="0" w:line="276" w:lineRule="auto"/>
        <w:jc w:val="both"/>
        <w:rPr>
          <w:rFonts w:ascii="Times New Roman" w:hAnsi="Times New Roman" w:cs="Times New Roman"/>
          <w:sz w:val="24"/>
          <w:szCs w:val="24"/>
        </w:rPr>
      </w:pPr>
      <w:r w:rsidRPr="00936B15">
        <w:rPr>
          <w:rFonts w:ascii="Times New Roman" w:hAnsi="Times New Roman" w:cs="Times New Roman"/>
          <w:sz w:val="24"/>
          <w:szCs w:val="24"/>
        </w:rPr>
        <w:t>2. Brealey, Myers, „Principles of Corporate Finance”, 13th ed., McGraw-Hill Education, 2019</w:t>
      </w:r>
    </w:p>
    <w:p w14:paraId="1642823F" w14:textId="77777777" w:rsidR="00936B15" w:rsidRPr="00936B15" w:rsidRDefault="00936B15" w:rsidP="006E1A88">
      <w:pPr>
        <w:spacing w:after="0" w:line="276" w:lineRule="auto"/>
        <w:jc w:val="both"/>
        <w:rPr>
          <w:rFonts w:ascii="Times New Roman" w:hAnsi="Times New Roman" w:cs="Times New Roman"/>
          <w:sz w:val="24"/>
          <w:szCs w:val="24"/>
        </w:rPr>
      </w:pPr>
      <w:r w:rsidRPr="00936B15">
        <w:rPr>
          <w:rFonts w:ascii="Times New Roman" w:hAnsi="Times New Roman" w:cs="Times New Roman"/>
          <w:sz w:val="24"/>
          <w:szCs w:val="24"/>
        </w:rPr>
        <w:t>3. Aндреева, Донка, Финансиране на бизнес организацията: Уч. помагало - София : Издателски комплекс-УНСС, 2012</w:t>
      </w:r>
    </w:p>
    <w:p w14:paraId="108B627D" w14:textId="77777777" w:rsidR="00A9672C" w:rsidRPr="00A9672C" w:rsidRDefault="00A9672C" w:rsidP="006E1A88">
      <w:pPr>
        <w:spacing w:after="0" w:line="276" w:lineRule="auto"/>
        <w:jc w:val="both"/>
        <w:rPr>
          <w:rFonts w:ascii="Times New Roman" w:hAnsi="Times New Roman" w:cs="Times New Roman"/>
          <w:sz w:val="24"/>
          <w:szCs w:val="24"/>
          <w:lang w:val="en-US"/>
        </w:rPr>
      </w:pPr>
    </w:p>
    <w:p w14:paraId="4E4E0058" w14:textId="29199348" w:rsidR="00A9672C" w:rsidRPr="00641F64" w:rsidRDefault="000D29FD" w:rsidP="000D29FD">
      <w:pPr>
        <w:spacing w:after="0" w:line="276" w:lineRule="auto"/>
        <w:ind w:left="426"/>
        <w:jc w:val="both"/>
        <w:rPr>
          <w:rFonts w:ascii="Times New Roman" w:hAnsi="Times New Roman" w:cs="Times New Roman"/>
          <w:b/>
          <w:bCs/>
          <w:i/>
          <w:iCs/>
          <w:sz w:val="24"/>
          <w:szCs w:val="24"/>
          <w:lang w:val="en-US"/>
        </w:rPr>
      </w:pPr>
      <w:r>
        <w:rPr>
          <w:rFonts w:ascii="Times New Roman" w:hAnsi="Times New Roman" w:cs="Times New Roman"/>
          <w:b/>
          <w:bCs/>
          <w:i/>
          <w:iCs/>
          <w:sz w:val="24"/>
          <w:szCs w:val="24"/>
          <w:u w:val="single"/>
          <w:lang w:val="en-US"/>
        </w:rPr>
        <w:t>4.</w:t>
      </w:r>
      <w:r w:rsidR="00A9672C" w:rsidRPr="00A9672C">
        <w:rPr>
          <w:rFonts w:ascii="Times New Roman" w:hAnsi="Times New Roman" w:cs="Times New Roman"/>
          <w:b/>
          <w:bCs/>
          <w:i/>
          <w:iCs/>
          <w:sz w:val="24"/>
          <w:szCs w:val="24"/>
          <w:u w:val="single"/>
          <w:lang w:val="en-US"/>
        </w:rPr>
        <w:t>Strategic management</w:t>
      </w:r>
      <w:r w:rsidR="006C0CB4">
        <w:rPr>
          <w:rFonts w:ascii="Times New Roman" w:hAnsi="Times New Roman" w:cs="Times New Roman"/>
          <w:b/>
          <w:bCs/>
          <w:i/>
          <w:iCs/>
          <w:sz w:val="24"/>
          <w:szCs w:val="24"/>
          <w:u w:val="single"/>
          <w:lang w:val="en-US"/>
        </w:rPr>
        <w:t xml:space="preserve"> of business</w:t>
      </w:r>
    </w:p>
    <w:p w14:paraId="21700CE2" w14:textId="77777777" w:rsidR="00641F64" w:rsidRPr="00073302" w:rsidRDefault="00641F64" w:rsidP="006E1A88">
      <w:pPr>
        <w:spacing w:after="0" w:line="276" w:lineRule="auto"/>
        <w:ind w:left="361"/>
        <w:jc w:val="both"/>
        <w:rPr>
          <w:rFonts w:ascii="Times New Roman" w:hAnsi="Times New Roman" w:cs="Times New Roman"/>
          <w:b/>
          <w:bCs/>
          <w:i/>
          <w:iCs/>
          <w:sz w:val="24"/>
          <w:szCs w:val="24"/>
          <w:lang w:val="en-US"/>
        </w:rPr>
      </w:pPr>
    </w:p>
    <w:p w14:paraId="62AAF691" w14:textId="77777777" w:rsidR="00A9672C" w:rsidRPr="00A9672C" w:rsidRDefault="00A9672C" w:rsidP="006E1A88">
      <w:pPr>
        <w:numPr>
          <w:ilvl w:val="1"/>
          <w:numId w:val="38"/>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Strategy and strategic management process: Defining Strategy. Intended, Emergent, and Realized Strategies. The Strategic Management Process. Competitive Advantage: Definition, Sources and Types.</w:t>
      </w:r>
    </w:p>
    <w:p w14:paraId="53C208EB" w14:textId="77777777" w:rsidR="00A9672C" w:rsidRPr="00A9672C" w:rsidRDefault="00A9672C" w:rsidP="006E1A88">
      <w:pPr>
        <w:numPr>
          <w:ilvl w:val="1"/>
          <w:numId w:val="38"/>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Evaluating the External Environment: The Relationship between an Organization and Its Environment. Evaluating the General Environment. Evaluating the Industry: Five Forces Analysis. Competitor Analysis.</w:t>
      </w:r>
    </w:p>
    <w:p w14:paraId="55DCFCF5" w14:textId="77777777" w:rsidR="00A9672C" w:rsidRPr="00A9672C" w:rsidRDefault="00A9672C" w:rsidP="006E1A88">
      <w:pPr>
        <w:numPr>
          <w:ilvl w:val="1"/>
          <w:numId w:val="38"/>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Evaluating a Firm’s Internal Resources, Capabilities and Core Competencies: Analyzing the Internal Organization. Resources, Capabilities, and Core Competencies. The Four Criteria of Sustainable Competitive Advantage. Value Chain Analysis.</w:t>
      </w:r>
    </w:p>
    <w:p w14:paraId="19E117D3" w14:textId="77777777" w:rsidR="00A9672C" w:rsidRPr="00A9672C" w:rsidRDefault="00A9672C" w:rsidP="006E1A88">
      <w:pPr>
        <w:numPr>
          <w:ilvl w:val="1"/>
          <w:numId w:val="38"/>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Selecting Business-level strategies. Understanding Business-Level Strategy through “Generic Strategies”. Types of Business-Level Strategies. The Nature of Cost Leadership Strategy and Differentiation Strategy. The Nature of Focus Strategies. Stuck in the Middle Problem. Best-Cost (Dual) Strategy.</w:t>
      </w:r>
    </w:p>
    <w:p w14:paraId="6B5BC4CE" w14:textId="77777777" w:rsidR="00A9672C" w:rsidRPr="00A9672C" w:rsidRDefault="00A9672C" w:rsidP="006E1A88">
      <w:pPr>
        <w:spacing w:after="0" w:line="276" w:lineRule="auto"/>
        <w:jc w:val="both"/>
        <w:rPr>
          <w:rFonts w:ascii="Times New Roman" w:hAnsi="Times New Roman" w:cs="Times New Roman"/>
          <w:sz w:val="24"/>
          <w:szCs w:val="24"/>
          <w:lang w:val="en-US"/>
        </w:rPr>
      </w:pPr>
    </w:p>
    <w:p w14:paraId="3A99F3CB" w14:textId="77777777" w:rsidR="00A9672C" w:rsidRPr="00073302" w:rsidRDefault="00073302" w:rsidP="006E1A88">
      <w:pPr>
        <w:spacing w:after="0" w:line="276" w:lineRule="auto"/>
        <w:ind w:left="709"/>
        <w:jc w:val="both"/>
        <w:rPr>
          <w:rFonts w:ascii="Times New Roman" w:hAnsi="Times New Roman" w:cs="Times New Roman"/>
          <w:b/>
          <w:bCs/>
          <w:sz w:val="24"/>
          <w:szCs w:val="24"/>
          <w:lang w:val="en-GB"/>
        </w:rPr>
      </w:pPr>
      <w:r w:rsidRPr="00073302">
        <w:rPr>
          <w:rFonts w:ascii="Times New Roman" w:hAnsi="Times New Roman" w:cs="Times New Roman"/>
          <w:b/>
          <w:bCs/>
          <w:sz w:val="24"/>
          <w:szCs w:val="24"/>
          <w:lang w:val="en-GB"/>
        </w:rPr>
        <w:t>References:</w:t>
      </w:r>
    </w:p>
    <w:p w14:paraId="3F2A8E62" w14:textId="77777777" w:rsidR="00A9672C" w:rsidRPr="00A9672C" w:rsidRDefault="00A9672C" w:rsidP="006E1A88">
      <w:pPr>
        <w:numPr>
          <w:ilvl w:val="0"/>
          <w:numId w:val="9"/>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 xml:space="preserve">Dave Ketchen and Jeremy Short, Mastering Strategic Management, under Creative Commons License, 2012, </w:t>
      </w:r>
      <w:hyperlink r:id="rId9">
        <w:r w:rsidRPr="00A9672C">
          <w:rPr>
            <w:rStyle w:val="Hyperlink"/>
            <w:rFonts w:ascii="Times New Roman" w:hAnsi="Times New Roman" w:cs="Times New Roman"/>
            <w:sz w:val="24"/>
            <w:szCs w:val="24"/>
            <w:lang w:val="en-US"/>
          </w:rPr>
          <w:t>http://www.saylor.org/site/textbooks/Mastering%20Strategic%20Management.pdf</w:t>
        </w:r>
      </w:hyperlink>
    </w:p>
    <w:p w14:paraId="5EA5250F" w14:textId="77777777" w:rsidR="00A9672C" w:rsidRPr="00A9672C" w:rsidRDefault="00A9672C" w:rsidP="006E1A88">
      <w:pPr>
        <w:numPr>
          <w:ilvl w:val="0"/>
          <w:numId w:val="9"/>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Michael A. Hitt, R. Duane Ireland, and Robert E. Hoskisson, Strategic Management: Competitiveness &amp; Globalization: Concepts and Cases, 12e, Cengage Learning, 2017</w:t>
      </w:r>
    </w:p>
    <w:p w14:paraId="2368D335" w14:textId="240D6BEC" w:rsidR="000C2A3E" w:rsidRDefault="00A9672C" w:rsidP="006E1A88">
      <w:pPr>
        <w:numPr>
          <w:ilvl w:val="0"/>
          <w:numId w:val="9"/>
        </w:numPr>
        <w:spacing w:after="0" w:line="276" w:lineRule="auto"/>
        <w:jc w:val="both"/>
        <w:rPr>
          <w:rFonts w:ascii="Times New Roman" w:hAnsi="Times New Roman" w:cs="Times New Roman"/>
          <w:sz w:val="24"/>
          <w:szCs w:val="24"/>
          <w:lang w:val="en-US"/>
        </w:rPr>
      </w:pPr>
      <w:r w:rsidRPr="0008241F">
        <w:rPr>
          <w:rFonts w:ascii="Times New Roman" w:hAnsi="Times New Roman" w:cs="Times New Roman"/>
          <w:sz w:val="24"/>
          <w:szCs w:val="24"/>
          <w:lang w:val="en-US"/>
        </w:rPr>
        <w:t>Barney and Hesterly, Strategic Management and Competitive Advantage: Concepts and Cases, Global edition, Pearson, 2015.</w:t>
      </w:r>
    </w:p>
    <w:p w14:paraId="31F20916" w14:textId="2D536E5B" w:rsidR="006C0CB4" w:rsidRDefault="006C0CB4" w:rsidP="006C0CB4">
      <w:pPr>
        <w:spacing w:after="0" w:line="276" w:lineRule="auto"/>
        <w:jc w:val="both"/>
        <w:rPr>
          <w:rFonts w:ascii="Times New Roman" w:hAnsi="Times New Roman" w:cs="Times New Roman"/>
          <w:sz w:val="24"/>
          <w:szCs w:val="24"/>
          <w:lang w:val="en-US"/>
        </w:rPr>
      </w:pPr>
    </w:p>
    <w:p w14:paraId="1F0B1FFA" w14:textId="1DC93903" w:rsidR="006C0CB4" w:rsidRDefault="006C0CB4" w:rsidP="006C0CB4">
      <w:pPr>
        <w:spacing w:after="0" w:line="276" w:lineRule="auto"/>
        <w:jc w:val="both"/>
        <w:rPr>
          <w:rFonts w:ascii="Times New Roman" w:hAnsi="Times New Roman" w:cs="Times New Roman"/>
          <w:b/>
          <w:sz w:val="24"/>
          <w:szCs w:val="24"/>
        </w:rPr>
      </w:pPr>
      <w:r>
        <w:rPr>
          <w:rFonts w:ascii="Times New Roman" w:hAnsi="Times New Roman" w:cs="Times New Roman"/>
          <w:b/>
          <w:i/>
          <w:sz w:val="24"/>
          <w:szCs w:val="24"/>
          <w:u w:val="single"/>
          <w:lang w:val="en-US"/>
        </w:rPr>
        <w:t>5</w:t>
      </w:r>
      <w:r w:rsidRPr="00A9672C">
        <w:rPr>
          <w:rFonts w:ascii="Times New Roman" w:hAnsi="Times New Roman" w:cs="Times New Roman"/>
          <w:b/>
          <w:i/>
          <w:sz w:val="24"/>
          <w:szCs w:val="24"/>
          <w:u w:val="single"/>
        </w:rPr>
        <w:t xml:space="preserve">. </w:t>
      </w:r>
      <w:r>
        <w:rPr>
          <w:rFonts w:ascii="Times New Roman" w:hAnsi="Times New Roman" w:cs="Times New Roman"/>
          <w:b/>
          <w:i/>
          <w:sz w:val="24"/>
          <w:szCs w:val="24"/>
          <w:u w:val="single"/>
          <w:lang w:val="en-US"/>
        </w:rPr>
        <w:t>Knowledge management</w:t>
      </w:r>
      <w:r>
        <w:rPr>
          <w:rFonts w:ascii="Times New Roman" w:hAnsi="Times New Roman" w:cs="Times New Roman"/>
          <w:b/>
          <w:sz w:val="24"/>
          <w:szCs w:val="24"/>
        </w:rPr>
        <w:t xml:space="preserve"> </w:t>
      </w:r>
    </w:p>
    <w:p w14:paraId="08D6734B" w14:textId="77777777" w:rsidR="006C0CB4" w:rsidRPr="00A9672C" w:rsidRDefault="006C0CB4" w:rsidP="006C0CB4">
      <w:pPr>
        <w:spacing w:after="0" w:line="276" w:lineRule="auto"/>
        <w:ind w:left="567"/>
        <w:jc w:val="both"/>
        <w:rPr>
          <w:rFonts w:ascii="Times New Roman" w:hAnsi="Times New Roman" w:cs="Times New Roman"/>
          <w:b/>
          <w:sz w:val="24"/>
          <w:szCs w:val="24"/>
        </w:rPr>
      </w:pPr>
    </w:p>
    <w:p w14:paraId="2611C3F0" w14:textId="77777777" w:rsidR="006C0CB4" w:rsidRPr="00A9672C" w:rsidRDefault="006C0CB4" w:rsidP="006C0CB4">
      <w:pPr>
        <w:numPr>
          <w:ilvl w:val="0"/>
          <w:numId w:val="22"/>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b/>
          <w:bCs/>
          <w:sz w:val="24"/>
          <w:szCs w:val="24"/>
        </w:rPr>
        <w:t>Introduction to Knowledge Management</w:t>
      </w:r>
      <w:r w:rsidRPr="00A9672C">
        <w:rPr>
          <w:rFonts w:ascii="Times New Roman" w:hAnsi="Times New Roman" w:cs="Times New Roman"/>
          <w:b/>
          <w:bCs/>
          <w:sz w:val="24"/>
          <w:szCs w:val="24"/>
          <w:lang w:val="en-US"/>
        </w:rPr>
        <w:t>.</w:t>
      </w:r>
      <w:r w:rsidRPr="00A9672C">
        <w:rPr>
          <w:rFonts w:ascii="Times New Roman" w:hAnsi="Times New Roman" w:cs="Times New Roman"/>
          <w:sz w:val="24"/>
          <w:szCs w:val="24"/>
          <w:lang w:val="en-US"/>
        </w:rPr>
        <w:t xml:space="preserve"> </w:t>
      </w:r>
      <w:r w:rsidRPr="00A9672C">
        <w:rPr>
          <w:rFonts w:ascii="Times New Roman" w:hAnsi="Times New Roman" w:cs="Times New Roman"/>
          <w:sz w:val="24"/>
          <w:szCs w:val="24"/>
        </w:rPr>
        <w:t xml:space="preserve">Knowledge </w:t>
      </w:r>
      <w:r w:rsidRPr="00A9672C">
        <w:rPr>
          <w:rFonts w:ascii="Times New Roman" w:hAnsi="Times New Roman" w:cs="Times New Roman"/>
          <w:sz w:val="24"/>
          <w:szCs w:val="24"/>
          <w:lang w:val="en-US"/>
        </w:rPr>
        <w:t>m</w:t>
      </w:r>
      <w:r w:rsidRPr="00A9672C">
        <w:rPr>
          <w:rFonts w:ascii="Times New Roman" w:hAnsi="Times New Roman" w:cs="Times New Roman"/>
          <w:sz w:val="24"/>
          <w:szCs w:val="24"/>
        </w:rPr>
        <w:t xml:space="preserve">anagement – </w:t>
      </w:r>
      <w:r w:rsidRPr="00A9672C">
        <w:rPr>
          <w:rFonts w:ascii="Times New Roman" w:hAnsi="Times New Roman" w:cs="Times New Roman"/>
          <w:sz w:val="24"/>
          <w:szCs w:val="24"/>
          <w:lang w:val="en-US"/>
        </w:rPr>
        <w:t xml:space="preserve">definition and characteristics. Types of knowledge: tacit and explicit. From physical assets to knowledge assets. Organizational perspectives on knowledge management. </w:t>
      </w:r>
    </w:p>
    <w:p w14:paraId="129690CD" w14:textId="77777777" w:rsidR="006C0CB4" w:rsidRPr="00A9672C" w:rsidRDefault="006C0CB4" w:rsidP="006C0CB4">
      <w:pPr>
        <w:numPr>
          <w:ilvl w:val="0"/>
          <w:numId w:val="22"/>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b/>
          <w:bCs/>
          <w:sz w:val="24"/>
          <w:szCs w:val="24"/>
          <w:lang w:val="en-US"/>
        </w:rPr>
        <w:t>Knowledge Capture and Codification</w:t>
      </w:r>
      <w:r w:rsidRPr="00A9672C">
        <w:rPr>
          <w:rFonts w:ascii="Times New Roman" w:hAnsi="Times New Roman" w:cs="Times New Roman"/>
          <w:sz w:val="24"/>
          <w:szCs w:val="24"/>
          <w:lang w:val="en-US"/>
        </w:rPr>
        <w:t xml:space="preserve">. Tacit Knowledge Capture. Explicit Knowledge Codification. Cognitive Maps. Decision Trees. Knowledge Taxonomies. The Relationships among Knowledge Management, Competitive Intelligence, Business Intelligence, and Strategic Intelligence. </w:t>
      </w:r>
    </w:p>
    <w:p w14:paraId="353DCE4F" w14:textId="77777777" w:rsidR="006C0CB4" w:rsidRPr="00A9672C" w:rsidRDefault="006C0CB4" w:rsidP="006C0CB4">
      <w:pPr>
        <w:numPr>
          <w:ilvl w:val="0"/>
          <w:numId w:val="22"/>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b/>
          <w:bCs/>
          <w:sz w:val="24"/>
          <w:szCs w:val="24"/>
          <w:lang w:val="en-US"/>
        </w:rPr>
        <w:t xml:space="preserve">Knowledge Management Tools. </w:t>
      </w:r>
      <w:r w:rsidRPr="00A9672C">
        <w:rPr>
          <w:rFonts w:ascii="Times New Roman" w:hAnsi="Times New Roman" w:cs="Times New Roman"/>
          <w:sz w:val="24"/>
          <w:szCs w:val="24"/>
          <w:lang w:val="en-US"/>
        </w:rPr>
        <w:t>Knowledge Capture and Creation Tools.</w:t>
      </w:r>
      <w:r w:rsidRPr="00A9672C">
        <w:rPr>
          <w:rFonts w:ascii="Times New Roman" w:hAnsi="Times New Roman" w:cs="Times New Roman"/>
          <w:b/>
          <w:bCs/>
          <w:sz w:val="24"/>
          <w:szCs w:val="24"/>
          <w:lang w:val="en-US"/>
        </w:rPr>
        <w:t xml:space="preserve"> </w:t>
      </w:r>
      <w:r w:rsidRPr="00A9672C">
        <w:rPr>
          <w:rFonts w:ascii="Times New Roman" w:hAnsi="Times New Roman" w:cs="Times New Roman"/>
          <w:sz w:val="24"/>
          <w:szCs w:val="24"/>
          <w:lang w:val="en-US"/>
        </w:rPr>
        <w:t>Content Creation Tools. Data Mining and Knowledge Discovery. Knowledge Sharing and Dissemination Tools.</w:t>
      </w:r>
      <w:r w:rsidRPr="00A9672C">
        <w:rPr>
          <w:rFonts w:ascii="Times New Roman" w:hAnsi="Times New Roman" w:cs="Times New Roman"/>
          <w:sz w:val="24"/>
          <w:szCs w:val="24"/>
        </w:rPr>
        <w:t xml:space="preserve"> </w:t>
      </w:r>
      <w:r w:rsidRPr="00A9672C">
        <w:rPr>
          <w:rFonts w:ascii="Times New Roman" w:hAnsi="Times New Roman" w:cs="Times New Roman"/>
          <w:sz w:val="24"/>
          <w:szCs w:val="24"/>
          <w:lang w:val="en-US"/>
        </w:rPr>
        <w:t xml:space="preserve">Knowledge Acquisition and Application Tools. Strategic Implications of KM Tools and Techniques. Practical Implications of KM Tools and Techniques. </w:t>
      </w:r>
    </w:p>
    <w:p w14:paraId="1F206B44" w14:textId="77777777" w:rsidR="006C0CB4" w:rsidRPr="00A9672C" w:rsidRDefault="006C0CB4" w:rsidP="006C0CB4">
      <w:pPr>
        <w:numPr>
          <w:ilvl w:val="0"/>
          <w:numId w:val="22"/>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b/>
          <w:bCs/>
          <w:sz w:val="24"/>
          <w:szCs w:val="24"/>
          <w:lang w:val="en-US"/>
        </w:rPr>
        <w:t>The Knowledge Management Cycle</w:t>
      </w:r>
      <w:r w:rsidRPr="00A9672C">
        <w:rPr>
          <w:rFonts w:ascii="Times New Roman" w:hAnsi="Times New Roman" w:cs="Times New Roman"/>
          <w:sz w:val="24"/>
          <w:szCs w:val="24"/>
        </w:rPr>
        <w:t xml:space="preserve">. Approaches to the KM </w:t>
      </w:r>
      <w:r w:rsidRPr="00A9672C">
        <w:rPr>
          <w:rFonts w:ascii="Times New Roman" w:hAnsi="Times New Roman" w:cs="Times New Roman"/>
          <w:sz w:val="24"/>
          <w:szCs w:val="24"/>
          <w:lang w:val="en-US"/>
        </w:rPr>
        <w:t>c</w:t>
      </w:r>
      <w:r w:rsidRPr="00A9672C">
        <w:rPr>
          <w:rFonts w:ascii="Times New Roman" w:hAnsi="Times New Roman" w:cs="Times New Roman"/>
          <w:sz w:val="24"/>
          <w:szCs w:val="24"/>
        </w:rPr>
        <w:t>ycle</w:t>
      </w:r>
      <w:r w:rsidRPr="00A9672C">
        <w:rPr>
          <w:rFonts w:ascii="Times New Roman" w:hAnsi="Times New Roman" w:cs="Times New Roman"/>
          <w:sz w:val="24"/>
          <w:szCs w:val="24"/>
          <w:lang w:val="en-US"/>
        </w:rPr>
        <w:t xml:space="preserve">. Knowledge Management Models: The Von Krogh and Roos Model of Organizational Epistemology; The Nonaka and Takeuchi Knowledge Spiral Model; The Choo Sense-Making KM Model; The Wiig Model for Building and Using Knowledge; The Boisot I-Space KM Model; Complex Adaptive System Models of KM; The European Foundation for Quality Management (EFQM) KM Model; The inukshuk KM Model. </w:t>
      </w:r>
    </w:p>
    <w:p w14:paraId="39BFDCE1" w14:textId="77777777" w:rsidR="006C0CB4" w:rsidRPr="00A9672C" w:rsidRDefault="006C0CB4" w:rsidP="006C0CB4">
      <w:pPr>
        <w:numPr>
          <w:ilvl w:val="0"/>
          <w:numId w:val="22"/>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b/>
          <w:bCs/>
          <w:sz w:val="24"/>
          <w:szCs w:val="24"/>
          <w:lang w:val="en-US"/>
        </w:rPr>
        <w:t>Knowledge Management Strategy</w:t>
      </w:r>
      <w:r w:rsidRPr="00A9672C">
        <w:rPr>
          <w:rFonts w:ascii="Times New Roman" w:hAnsi="Times New Roman" w:cs="Times New Roman"/>
          <w:sz w:val="24"/>
          <w:szCs w:val="24"/>
        </w:rPr>
        <w:t xml:space="preserve">. Developing a Knowledge Management Strategy. Knowledge Audit </w:t>
      </w:r>
      <w:r w:rsidRPr="00A9672C">
        <w:rPr>
          <w:rFonts w:ascii="Times New Roman" w:hAnsi="Times New Roman" w:cs="Times New Roman"/>
          <w:sz w:val="24"/>
          <w:szCs w:val="24"/>
          <w:lang w:val="en-US"/>
        </w:rPr>
        <w:t xml:space="preserve">and Gap Analysis. The KM Strategy Road Map. Types of Knowledge Assets Produced. KM Return on Investment (ROI) and Metrics. </w:t>
      </w:r>
    </w:p>
    <w:p w14:paraId="10898107" w14:textId="77777777" w:rsidR="006C0CB4" w:rsidRPr="00A9672C" w:rsidRDefault="006C0CB4" w:rsidP="006C0CB4">
      <w:pPr>
        <w:spacing w:after="0" w:line="276" w:lineRule="auto"/>
        <w:jc w:val="both"/>
        <w:rPr>
          <w:rFonts w:ascii="Times New Roman" w:hAnsi="Times New Roman" w:cs="Times New Roman"/>
          <w:sz w:val="24"/>
          <w:szCs w:val="24"/>
        </w:rPr>
      </w:pPr>
    </w:p>
    <w:p w14:paraId="0627A27E" w14:textId="77777777" w:rsidR="006C0CB4" w:rsidRPr="00641F64" w:rsidRDefault="006C0CB4" w:rsidP="006C0CB4">
      <w:pPr>
        <w:spacing w:after="0" w:line="276" w:lineRule="auto"/>
        <w:ind w:left="720"/>
        <w:jc w:val="both"/>
        <w:rPr>
          <w:rFonts w:ascii="Times New Roman" w:hAnsi="Times New Roman" w:cs="Times New Roman"/>
          <w:sz w:val="24"/>
          <w:szCs w:val="24"/>
          <w:lang w:val="en-US"/>
        </w:rPr>
      </w:pPr>
      <w:r w:rsidRPr="00641F64">
        <w:rPr>
          <w:rFonts w:ascii="Times New Roman" w:hAnsi="Times New Roman" w:cs="Times New Roman"/>
          <w:b/>
          <w:bCs/>
          <w:sz w:val="24"/>
          <w:szCs w:val="24"/>
          <w:lang w:val="en-US"/>
        </w:rPr>
        <w:t>References:</w:t>
      </w:r>
    </w:p>
    <w:p w14:paraId="3991710C" w14:textId="77777777" w:rsidR="006C0CB4" w:rsidRPr="00A9672C" w:rsidRDefault="006C0CB4" w:rsidP="006C0CB4">
      <w:pPr>
        <w:numPr>
          <w:ilvl w:val="0"/>
          <w:numId w:val="23"/>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Knowledge Management and Industry 4.0, Springer International Publishing, 2020</w:t>
      </w:r>
    </w:p>
    <w:p w14:paraId="1BAAB8D2" w14:textId="77777777" w:rsidR="006C0CB4" w:rsidRPr="00A9672C" w:rsidRDefault="006C0CB4" w:rsidP="006C0CB4">
      <w:pPr>
        <w:numPr>
          <w:ilvl w:val="0"/>
          <w:numId w:val="23"/>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 xml:space="preserve">Jennex, M., Knowledge Management, Innovation, and Entrepreneurship in a Changing World, 2020, ISBN </w:t>
      </w:r>
      <w:r w:rsidRPr="00A9672C">
        <w:rPr>
          <w:rFonts w:ascii="Times New Roman" w:hAnsi="Times New Roman" w:cs="Times New Roman"/>
          <w:sz w:val="24"/>
          <w:szCs w:val="24"/>
        </w:rPr>
        <w:t>9781799823551</w:t>
      </w:r>
    </w:p>
    <w:p w14:paraId="7F81137F" w14:textId="77777777" w:rsidR="006C0CB4" w:rsidRPr="00A9672C" w:rsidRDefault="006C0CB4" w:rsidP="006C0CB4">
      <w:pPr>
        <w:numPr>
          <w:ilvl w:val="0"/>
          <w:numId w:val="23"/>
        </w:numPr>
        <w:spacing w:after="0" w:line="276" w:lineRule="auto"/>
        <w:jc w:val="both"/>
        <w:rPr>
          <w:rFonts w:ascii="Times New Roman" w:hAnsi="Times New Roman" w:cs="Times New Roman"/>
          <w:sz w:val="24"/>
          <w:szCs w:val="24"/>
          <w:lang w:val="ru-RU"/>
        </w:rPr>
      </w:pPr>
      <w:r w:rsidRPr="00A9672C">
        <w:rPr>
          <w:rFonts w:ascii="Times New Roman" w:hAnsi="Times New Roman" w:cs="Times New Roman"/>
          <w:sz w:val="24"/>
          <w:szCs w:val="24"/>
          <w:lang w:val="ru-RU"/>
        </w:rPr>
        <w:t xml:space="preserve">Гурова, Е., Николов,Р., Антонова, А., Управление на знания, СУ «Климент Охридски», 2012, </w:t>
      </w:r>
      <w:r w:rsidRPr="00A9672C">
        <w:rPr>
          <w:rFonts w:ascii="Times New Roman" w:hAnsi="Times New Roman" w:cs="Times New Roman"/>
          <w:sz w:val="24"/>
          <w:szCs w:val="24"/>
        </w:rPr>
        <w:t xml:space="preserve">ISBN 978-954-18-0839-9, </w:t>
      </w:r>
      <w:hyperlink r:id="rId10" w:history="1">
        <w:r w:rsidRPr="00A9672C">
          <w:rPr>
            <w:rStyle w:val="Hyperlink"/>
            <w:rFonts w:ascii="Times New Roman" w:hAnsi="Times New Roman" w:cs="Times New Roman"/>
            <w:sz w:val="24"/>
            <w:szCs w:val="24"/>
          </w:rPr>
          <w:t>https://www.researchgate.net/profile/Elissaveta-Gourova/publication/264089796_Upravlenie_na_znania/links/02e7e53ce233d9b606000000/Upravlenie-na-znania.pdf?origin=publication_detail</w:t>
        </w:r>
      </w:hyperlink>
      <w:r w:rsidRPr="00A9672C">
        <w:rPr>
          <w:rFonts w:ascii="Times New Roman" w:hAnsi="Times New Roman" w:cs="Times New Roman"/>
          <w:sz w:val="24"/>
          <w:szCs w:val="24"/>
        </w:rPr>
        <w:t xml:space="preserve"> </w:t>
      </w:r>
    </w:p>
    <w:p w14:paraId="15D5ECB8" w14:textId="77777777" w:rsidR="006C0CB4" w:rsidRPr="00A9672C" w:rsidRDefault="006C0CB4" w:rsidP="006C0CB4">
      <w:pPr>
        <w:numPr>
          <w:ilvl w:val="0"/>
          <w:numId w:val="23"/>
        </w:numPr>
        <w:spacing w:after="0" w:line="276" w:lineRule="auto"/>
        <w:jc w:val="both"/>
        <w:rPr>
          <w:rFonts w:ascii="Times New Roman" w:hAnsi="Times New Roman" w:cs="Times New Roman"/>
          <w:sz w:val="24"/>
          <w:szCs w:val="24"/>
          <w:lang w:val="ru-RU"/>
        </w:rPr>
      </w:pPr>
      <w:r w:rsidRPr="00A9672C">
        <w:rPr>
          <w:rFonts w:ascii="Times New Roman" w:hAnsi="Times New Roman" w:cs="Times New Roman"/>
          <w:sz w:val="24"/>
          <w:szCs w:val="24"/>
          <w:lang w:val="ru-RU"/>
        </w:rPr>
        <w:t>Гурова, Е., Дулев, П., Йотовска, К., Управление на знания – същност,</w:t>
      </w:r>
      <w:r w:rsidRPr="00A9672C">
        <w:rPr>
          <w:rFonts w:ascii="Times New Roman" w:hAnsi="Times New Roman" w:cs="Times New Roman"/>
          <w:sz w:val="24"/>
          <w:szCs w:val="24"/>
          <w:lang w:val="ru-RU"/>
        </w:rPr>
        <w:br/>
        <w:t xml:space="preserve">основни понятия, процеси и технологии, 2013 </w:t>
      </w:r>
      <w:hyperlink r:id="rId11" w:history="1">
        <w:r w:rsidRPr="00A9672C">
          <w:rPr>
            <w:rStyle w:val="Hyperlink"/>
            <w:rFonts w:ascii="Times New Roman" w:hAnsi="Times New Roman" w:cs="Times New Roman"/>
            <w:sz w:val="24"/>
            <w:szCs w:val="24"/>
            <w:lang w:val="ru-RU"/>
          </w:rPr>
          <w:t>https://dse.fmi.uni-sofia.bg/INO-UNI/docs/deliverable_1_LMS_final.pdf</w:t>
        </w:r>
      </w:hyperlink>
      <w:r w:rsidRPr="00A9672C">
        <w:rPr>
          <w:rFonts w:ascii="Times New Roman" w:hAnsi="Times New Roman" w:cs="Times New Roman"/>
          <w:sz w:val="24"/>
          <w:szCs w:val="24"/>
          <w:lang w:val="ru-RU"/>
        </w:rPr>
        <w:t xml:space="preserve"> </w:t>
      </w:r>
    </w:p>
    <w:p w14:paraId="74BD58F8" w14:textId="77777777" w:rsidR="006C0CB4" w:rsidRDefault="006C0CB4" w:rsidP="006C0CB4">
      <w:pPr>
        <w:spacing w:after="0" w:line="276" w:lineRule="auto"/>
        <w:jc w:val="both"/>
        <w:rPr>
          <w:rFonts w:ascii="Times New Roman" w:hAnsi="Times New Roman" w:cs="Times New Roman"/>
          <w:sz w:val="24"/>
          <w:szCs w:val="24"/>
          <w:lang w:val="en-US"/>
        </w:rPr>
      </w:pPr>
    </w:p>
    <w:p w14:paraId="3971F195" w14:textId="77777777" w:rsidR="00BC1163" w:rsidRDefault="00BC1163" w:rsidP="006E1A88">
      <w:pPr>
        <w:spacing w:after="0" w:line="276" w:lineRule="auto"/>
        <w:jc w:val="both"/>
        <w:rPr>
          <w:rFonts w:ascii="Times New Roman" w:hAnsi="Times New Roman" w:cs="Times New Roman"/>
          <w:sz w:val="24"/>
          <w:szCs w:val="24"/>
          <w:lang w:val="en-US"/>
        </w:rPr>
      </w:pPr>
    </w:p>
    <w:p w14:paraId="5D75A004" w14:textId="225A533A" w:rsidR="00A9672C" w:rsidRPr="00A9672C" w:rsidRDefault="006C0CB4" w:rsidP="006C0CB4">
      <w:pPr>
        <w:spacing w:after="0" w:line="276" w:lineRule="auto"/>
        <w:ind w:left="426"/>
        <w:jc w:val="both"/>
        <w:rPr>
          <w:rFonts w:ascii="Times New Roman" w:hAnsi="Times New Roman" w:cs="Times New Roman"/>
          <w:b/>
          <w:bCs/>
          <w:i/>
          <w:iCs/>
          <w:sz w:val="24"/>
          <w:szCs w:val="24"/>
          <w:lang w:val="en-US"/>
        </w:rPr>
      </w:pPr>
      <w:r>
        <w:rPr>
          <w:rFonts w:ascii="Times New Roman" w:hAnsi="Times New Roman" w:cs="Times New Roman"/>
          <w:b/>
          <w:bCs/>
          <w:i/>
          <w:iCs/>
          <w:sz w:val="24"/>
          <w:szCs w:val="24"/>
          <w:u w:val="single"/>
          <w:lang w:val="en-US"/>
        </w:rPr>
        <w:t xml:space="preserve">6. </w:t>
      </w:r>
      <w:r w:rsidR="00A9672C" w:rsidRPr="00A9672C">
        <w:rPr>
          <w:rFonts w:ascii="Times New Roman" w:hAnsi="Times New Roman" w:cs="Times New Roman"/>
          <w:b/>
          <w:bCs/>
          <w:i/>
          <w:iCs/>
          <w:sz w:val="24"/>
          <w:szCs w:val="24"/>
          <w:u w:val="single"/>
          <w:lang w:val="en-US"/>
        </w:rPr>
        <w:t>Human resource management</w:t>
      </w:r>
    </w:p>
    <w:p w14:paraId="04889521" w14:textId="77777777" w:rsidR="00A9672C" w:rsidRPr="00A9672C" w:rsidRDefault="00A9672C" w:rsidP="006E1A88">
      <w:pPr>
        <w:spacing w:after="0" w:line="276" w:lineRule="auto"/>
        <w:jc w:val="both"/>
        <w:rPr>
          <w:rFonts w:ascii="Times New Roman" w:hAnsi="Times New Roman" w:cs="Times New Roman"/>
          <w:b/>
          <w:i/>
          <w:sz w:val="24"/>
          <w:szCs w:val="24"/>
          <w:lang w:val="en-US"/>
        </w:rPr>
      </w:pPr>
    </w:p>
    <w:p w14:paraId="06CDB4C9" w14:textId="77777777" w:rsidR="00A9672C" w:rsidRPr="00A9672C" w:rsidRDefault="00A9672C" w:rsidP="006E1A88">
      <w:pPr>
        <w:numPr>
          <w:ilvl w:val="1"/>
          <w:numId w:val="37"/>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Introduction of human resource management - the concepts, meaning and definitions.</w:t>
      </w:r>
    </w:p>
    <w:p w14:paraId="1C9D336D" w14:textId="77777777" w:rsidR="00A9672C" w:rsidRPr="00A9672C" w:rsidRDefault="00A9672C" w:rsidP="006E1A88">
      <w:pPr>
        <w:numPr>
          <w:ilvl w:val="1"/>
          <w:numId w:val="37"/>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lastRenderedPageBreak/>
        <w:t>Human resource management systems - components, approaches to construction, issues of interaction and harmonization in systems.</w:t>
      </w:r>
    </w:p>
    <w:p w14:paraId="55CA9D1C" w14:textId="77777777" w:rsidR="00A9672C" w:rsidRPr="00A9672C" w:rsidRDefault="00A9672C" w:rsidP="006E1A88">
      <w:pPr>
        <w:numPr>
          <w:ilvl w:val="1"/>
          <w:numId w:val="37"/>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Basic questions and theoretical statements of human resources management practices - planning, recruitment, selection, appraisals, training, development, reward.</w:t>
      </w:r>
    </w:p>
    <w:p w14:paraId="58FA2412" w14:textId="77777777" w:rsidR="00A9672C" w:rsidRPr="00A9672C" w:rsidRDefault="00A9672C" w:rsidP="006E1A88">
      <w:pPr>
        <w:numPr>
          <w:ilvl w:val="1"/>
          <w:numId w:val="37"/>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Theoretical foundation of motivation and leadership in a business organization - a basic conceptualization and interrelations with human resource management practices.</w:t>
      </w:r>
    </w:p>
    <w:p w14:paraId="0F46ABC5" w14:textId="77777777" w:rsidR="00A9672C" w:rsidRPr="00A9672C" w:rsidRDefault="00A9672C" w:rsidP="006E1A88">
      <w:pPr>
        <w:spacing w:after="0" w:line="276" w:lineRule="auto"/>
        <w:jc w:val="both"/>
        <w:rPr>
          <w:rFonts w:ascii="Times New Roman" w:hAnsi="Times New Roman" w:cs="Times New Roman"/>
          <w:sz w:val="24"/>
          <w:szCs w:val="24"/>
          <w:lang w:val="en-US"/>
        </w:rPr>
      </w:pPr>
    </w:p>
    <w:p w14:paraId="25386741" w14:textId="77777777" w:rsidR="00073302" w:rsidRPr="00073302" w:rsidRDefault="00073302" w:rsidP="006E1A88">
      <w:pPr>
        <w:spacing w:after="0" w:line="276" w:lineRule="auto"/>
        <w:ind w:left="436"/>
        <w:jc w:val="both"/>
        <w:rPr>
          <w:rFonts w:ascii="Times New Roman" w:hAnsi="Times New Roman" w:cs="Times New Roman"/>
          <w:sz w:val="24"/>
          <w:szCs w:val="24"/>
          <w:lang w:val="en-US"/>
        </w:rPr>
      </w:pPr>
      <w:r w:rsidRPr="00073302">
        <w:rPr>
          <w:rFonts w:ascii="Times New Roman" w:hAnsi="Times New Roman" w:cs="Times New Roman"/>
          <w:b/>
          <w:bCs/>
          <w:sz w:val="24"/>
          <w:szCs w:val="24"/>
          <w:lang w:val="en-US"/>
        </w:rPr>
        <w:t>References:</w:t>
      </w:r>
    </w:p>
    <w:p w14:paraId="7FDDF569" w14:textId="77777777" w:rsidR="00A9672C" w:rsidRPr="00A9672C" w:rsidRDefault="00A9672C" w:rsidP="006E1A88">
      <w:pPr>
        <w:numPr>
          <w:ilvl w:val="0"/>
          <w:numId w:val="8"/>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Armstrong, M. Armstrong's Handbook of Human Resource Management Practice, 13th ed., 2014</w:t>
      </w:r>
    </w:p>
    <w:p w14:paraId="011CC452" w14:textId="77777777" w:rsidR="00A9672C" w:rsidRPr="00A9672C" w:rsidRDefault="00A9672C" w:rsidP="006E1A88">
      <w:pPr>
        <w:numPr>
          <w:ilvl w:val="0"/>
          <w:numId w:val="8"/>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Bratton, J. &amp; Gold, J. Human Resource Management, 6th Edition: Theory and Practice, Macmillan Education UK, 2017.</w:t>
      </w:r>
    </w:p>
    <w:p w14:paraId="47A424FA" w14:textId="77777777" w:rsidR="00A9672C" w:rsidRPr="00A9672C" w:rsidRDefault="00A9672C" w:rsidP="006E1A88">
      <w:pPr>
        <w:numPr>
          <w:ilvl w:val="0"/>
          <w:numId w:val="8"/>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Lawler, E. Global Trends in Human Resource Management: A Twenty-Year Analysis. Stanford, California: Stanford Business Books. 2015.</w:t>
      </w:r>
    </w:p>
    <w:p w14:paraId="7F2B6495" w14:textId="6F519F12" w:rsidR="00A9672C" w:rsidRPr="00A9672C" w:rsidRDefault="00073302" w:rsidP="006E1A88">
      <w:pPr>
        <w:spacing w:after="0" w:line="276" w:lineRule="auto"/>
        <w:ind w:lef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00F76A3C">
        <w:rPr>
          <w:rFonts w:ascii="Times New Roman" w:hAnsi="Times New Roman" w:cs="Times New Roman"/>
          <w:sz w:val="24"/>
          <w:szCs w:val="24"/>
          <w:lang w:val="en-US"/>
        </w:rPr>
        <w:t xml:space="preserve"> </w:t>
      </w:r>
      <w:r w:rsidR="00A9672C" w:rsidRPr="00A9672C">
        <w:rPr>
          <w:rFonts w:ascii="Times New Roman" w:hAnsi="Times New Roman" w:cs="Times New Roman"/>
          <w:sz w:val="24"/>
          <w:szCs w:val="24"/>
          <w:lang w:val="en-US"/>
        </w:rPr>
        <w:t>Sharma, R. C. &amp; Sharma, N Human Resource Management: Theory and Practice. SAGE Publications, 2018.</w:t>
      </w:r>
    </w:p>
    <w:p w14:paraId="3EBEA4A9" w14:textId="77777777" w:rsidR="00A9672C" w:rsidRPr="00A9672C" w:rsidRDefault="00A9672C" w:rsidP="006E1A88">
      <w:pPr>
        <w:spacing w:after="0" w:line="276" w:lineRule="auto"/>
        <w:jc w:val="both"/>
        <w:rPr>
          <w:rFonts w:ascii="Times New Roman" w:hAnsi="Times New Roman" w:cs="Times New Roman"/>
          <w:sz w:val="24"/>
          <w:szCs w:val="24"/>
          <w:lang w:val="en-US"/>
        </w:rPr>
      </w:pPr>
    </w:p>
    <w:p w14:paraId="32BFBD0A" w14:textId="368C2D87" w:rsidR="00A9672C" w:rsidRDefault="006C0CB4" w:rsidP="006E1A88">
      <w:pPr>
        <w:spacing w:after="0" w:line="276" w:lineRule="auto"/>
        <w:ind w:left="567"/>
        <w:jc w:val="both"/>
        <w:rPr>
          <w:rFonts w:ascii="Times New Roman" w:hAnsi="Times New Roman" w:cs="Times New Roman"/>
          <w:b/>
          <w:i/>
          <w:sz w:val="24"/>
          <w:szCs w:val="24"/>
          <w:u w:val="single"/>
          <w:lang w:val="en-US"/>
        </w:rPr>
      </w:pPr>
      <w:r>
        <w:rPr>
          <w:rFonts w:ascii="Times New Roman" w:hAnsi="Times New Roman" w:cs="Times New Roman"/>
          <w:b/>
          <w:i/>
          <w:sz w:val="24"/>
          <w:szCs w:val="24"/>
          <w:u w:val="single"/>
          <w:lang w:val="en-US"/>
        </w:rPr>
        <w:t>7</w:t>
      </w:r>
      <w:r w:rsidR="00A9672C" w:rsidRPr="00A9672C">
        <w:rPr>
          <w:rFonts w:ascii="Times New Roman" w:hAnsi="Times New Roman" w:cs="Times New Roman"/>
          <w:b/>
          <w:i/>
          <w:sz w:val="24"/>
          <w:szCs w:val="24"/>
          <w:u w:val="single"/>
        </w:rPr>
        <w:t xml:space="preserve">. </w:t>
      </w:r>
      <w:r w:rsidR="00A9672C" w:rsidRPr="00A9672C">
        <w:rPr>
          <w:rFonts w:ascii="Times New Roman" w:hAnsi="Times New Roman" w:cs="Times New Roman"/>
          <w:b/>
          <w:i/>
          <w:sz w:val="24"/>
          <w:szCs w:val="24"/>
          <w:u w:val="single"/>
          <w:lang w:val="en-US"/>
        </w:rPr>
        <w:t>Business in Creative industries</w:t>
      </w:r>
    </w:p>
    <w:p w14:paraId="00C3F3B7" w14:textId="77777777" w:rsidR="00641F64" w:rsidRPr="00073302" w:rsidRDefault="00641F64" w:rsidP="006E1A88">
      <w:pPr>
        <w:spacing w:after="0" w:line="276" w:lineRule="auto"/>
        <w:ind w:left="567"/>
        <w:jc w:val="both"/>
        <w:rPr>
          <w:rFonts w:ascii="Times New Roman" w:hAnsi="Times New Roman" w:cs="Times New Roman"/>
          <w:b/>
          <w:sz w:val="24"/>
          <w:szCs w:val="24"/>
          <w:lang w:val="en-US"/>
        </w:rPr>
      </w:pPr>
    </w:p>
    <w:p w14:paraId="7869671A" w14:textId="77777777" w:rsidR="00046720" w:rsidRPr="00A9672C" w:rsidRDefault="00073302" w:rsidP="006E1A88">
      <w:pPr>
        <w:spacing w:after="0" w:line="276" w:lineRule="auto"/>
        <w:ind w:lef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00A9672C" w:rsidRPr="00A9672C">
        <w:rPr>
          <w:rFonts w:ascii="Times New Roman" w:hAnsi="Times New Roman" w:cs="Times New Roman"/>
          <w:sz w:val="24"/>
          <w:szCs w:val="24"/>
          <w:lang w:val="en-US"/>
        </w:rPr>
        <w:t>Intellectual property business. Creative product. Enterprises in the creative industries. Intellectual property as a business asset. Business models for business with intellectual property.</w:t>
      </w:r>
    </w:p>
    <w:p w14:paraId="7EA5566A" w14:textId="77777777" w:rsidR="00A9672C" w:rsidRDefault="00073302" w:rsidP="006E1A88">
      <w:pPr>
        <w:spacing w:after="0" w:line="276" w:lineRule="auto"/>
        <w:ind w:lef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A9672C" w:rsidRPr="00A9672C">
        <w:rPr>
          <w:rFonts w:ascii="Times New Roman" w:hAnsi="Times New Roman" w:cs="Times New Roman"/>
          <w:sz w:val="24"/>
          <w:szCs w:val="24"/>
          <w:lang w:val="en-US"/>
        </w:rPr>
        <w:t>Intellectual property and business. Creative industries. Innovative industries. Cultural industries. Public policy for the development of creative industries</w:t>
      </w:r>
    </w:p>
    <w:p w14:paraId="27F1238F" w14:textId="77777777" w:rsidR="00073302" w:rsidRPr="00A9672C" w:rsidRDefault="00073302" w:rsidP="006E1A88">
      <w:pPr>
        <w:spacing w:after="0" w:line="276" w:lineRule="auto"/>
        <w:ind w:left="142"/>
        <w:jc w:val="both"/>
        <w:rPr>
          <w:rFonts w:ascii="Times New Roman" w:hAnsi="Times New Roman" w:cs="Times New Roman"/>
          <w:sz w:val="24"/>
          <w:szCs w:val="24"/>
          <w:lang w:val="en-US"/>
        </w:rPr>
      </w:pPr>
    </w:p>
    <w:p w14:paraId="68EDF2F3" w14:textId="77777777" w:rsidR="00073302" w:rsidRPr="00073302" w:rsidRDefault="00073302" w:rsidP="006E1A88">
      <w:pPr>
        <w:spacing w:after="0" w:line="276" w:lineRule="auto"/>
        <w:ind w:left="436"/>
        <w:jc w:val="both"/>
        <w:rPr>
          <w:rFonts w:ascii="Times New Roman" w:hAnsi="Times New Roman" w:cs="Times New Roman"/>
          <w:sz w:val="24"/>
          <w:szCs w:val="24"/>
          <w:lang w:val="en-US"/>
        </w:rPr>
      </w:pPr>
      <w:r w:rsidRPr="00073302">
        <w:rPr>
          <w:rFonts w:ascii="Times New Roman" w:hAnsi="Times New Roman" w:cs="Times New Roman"/>
          <w:b/>
          <w:bCs/>
          <w:sz w:val="24"/>
          <w:szCs w:val="24"/>
          <w:lang w:val="en-US"/>
        </w:rPr>
        <w:t>References:</w:t>
      </w:r>
    </w:p>
    <w:p w14:paraId="0B8E317E" w14:textId="77777777" w:rsidR="00A9672C" w:rsidRPr="00A9672C" w:rsidRDefault="00A9672C" w:rsidP="006E1A88">
      <w:pPr>
        <w:numPr>
          <w:ilvl w:val="0"/>
          <w:numId w:val="4"/>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Борисова, В., Бизнес с интелектуална собственост в творческите индустрии, ИК-УНСС, 2017</w:t>
      </w:r>
    </w:p>
    <w:p w14:paraId="690D60C0" w14:textId="77777777" w:rsidR="00A9672C" w:rsidRPr="00A9672C" w:rsidRDefault="00A9672C" w:rsidP="006E1A88">
      <w:pPr>
        <w:numPr>
          <w:ilvl w:val="0"/>
          <w:numId w:val="4"/>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“Management and Creativity: From Creative Industries to Creative Management” by Chris Bilton, 1st Edition, ISBN: 978-1405119962</w:t>
      </w:r>
    </w:p>
    <w:p w14:paraId="458E0522" w14:textId="0C26589C" w:rsidR="0096413E" w:rsidRPr="000D29FD" w:rsidRDefault="00A9672C" w:rsidP="000D29FD">
      <w:pPr>
        <w:numPr>
          <w:ilvl w:val="0"/>
          <w:numId w:val="4"/>
        </w:numPr>
        <w:spacing w:after="0" w:line="276" w:lineRule="auto"/>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“Security Leadership Creativity” by Nikolay Krushkov. 1st Edition, ISBN: 978-88-941786-7-8</w:t>
      </w:r>
    </w:p>
    <w:p w14:paraId="4831684C" w14:textId="77777777" w:rsidR="00A9672C" w:rsidRPr="00A9672C" w:rsidRDefault="00A9672C" w:rsidP="006E1A88">
      <w:pPr>
        <w:spacing w:after="0" w:line="276" w:lineRule="auto"/>
        <w:jc w:val="both"/>
        <w:rPr>
          <w:rFonts w:ascii="Times New Roman" w:hAnsi="Times New Roman" w:cs="Times New Roman"/>
          <w:sz w:val="24"/>
          <w:szCs w:val="24"/>
        </w:rPr>
      </w:pPr>
    </w:p>
    <w:p w14:paraId="2A7AFE2F" w14:textId="77777777" w:rsidR="00641F64" w:rsidRPr="00641F64" w:rsidRDefault="00A9672C" w:rsidP="006E1A88">
      <w:pPr>
        <w:spacing w:line="276" w:lineRule="auto"/>
        <w:ind w:left="567"/>
        <w:jc w:val="both"/>
        <w:rPr>
          <w:rFonts w:ascii="Times New Roman" w:hAnsi="Times New Roman" w:cs="Times New Roman"/>
          <w:b/>
          <w:i/>
          <w:sz w:val="24"/>
          <w:szCs w:val="24"/>
          <w:u w:val="single"/>
        </w:rPr>
      </w:pPr>
      <w:r w:rsidRPr="00A9672C">
        <w:rPr>
          <w:rFonts w:ascii="Times New Roman" w:hAnsi="Times New Roman" w:cs="Times New Roman"/>
          <w:b/>
          <w:i/>
          <w:sz w:val="24"/>
          <w:szCs w:val="24"/>
          <w:u w:val="single"/>
        </w:rPr>
        <w:t xml:space="preserve">8. </w:t>
      </w:r>
      <w:r w:rsidR="00641F64" w:rsidRPr="00641F64">
        <w:rPr>
          <w:rFonts w:ascii="Times New Roman" w:hAnsi="Times New Roman" w:cs="Times New Roman"/>
          <w:b/>
          <w:i/>
          <w:sz w:val="24"/>
          <w:szCs w:val="24"/>
          <w:u w:val="single"/>
          <w:lang w:val="en"/>
        </w:rPr>
        <w:t>Technology Management</w:t>
      </w:r>
    </w:p>
    <w:p w14:paraId="4B760AFE" w14:textId="77777777" w:rsidR="00A9672C" w:rsidRPr="00A9672C" w:rsidRDefault="00A9672C" w:rsidP="006E1A88">
      <w:pPr>
        <w:numPr>
          <w:ilvl w:val="0"/>
          <w:numId w:val="24"/>
        </w:numPr>
        <w:spacing w:after="0" w:line="276" w:lineRule="auto"/>
        <w:ind w:hanging="76"/>
        <w:jc w:val="both"/>
        <w:rPr>
          <w:rFonts w:ascii="Times New Roman" w:hAnsi="Times New Roman" w:cs="Times New Roman"/>
          <w:sz w:val="24"/>
          <w:szCs w:val="24"/>
          <w:lang w:val="en-US"/>
        </w:rPr>
      </w:pPr>
      <w:r w:rsidRPr="00A9672C">
        <w:rPr>
          <w:rFonts w:ascii="Times New Roman" w:hAnsi="Times New Roman" w:cs="Times New Roman"/>
          <w:b/>
          <w:bCs/>
          <w:sz w:val="24"/>
          <w:szCs w:val="24"/>
          <w:lang w:val="en-US"/>
        </w:rPr>
        <w:t>Technology</w:t>
      </w:r>
      <w:r w:rsidRPr="00A9672C">
        <w:rPr>
          <w:rFonts w:ascii="Times New Roman" w:hAnsi="Times New Roman" w:cs="Times New Roman"/>
          <w:sz w:val="24"/>
          <w:szCs w:val="24"/>
          <w:lang w:val="en-US"/>
        </w:rPr>
        <w:t>. Basic concepts. Implications of technological change. Concept of product and technological innovation. Technology development and acqusition. Nature of R&amp;D in the company. Theory of inventive problem solving. The organization of technical evolution in the firm - forecasting, generation and development of technology.</w:t>
      </w:r>
    </w:p>
    <w:p w14:paraId="0A909BC7" w14:textId="77777777" w:rsidR="00A9672C" w:rsidRPr="00A9672C" w:rsidRDefault="00A9672C" w:rsidP="006E1A88">
      <w:pPr>
        <w:numPr>
          <w:ilvl w:val="0"/>
          <w:numId w:val="24"/>
        </w:numPr>
        <w:spacing w:after="0" w:line="276" w:lineRule="auto"/>
        <w:ind w:hanging="76"/>
        <w:jc w:val="both"/>
        <w:rPr>
          <w:rFonts w:ascii="Times New Roman" w:hAnsi="Times New Roman" w:cs="Times New Roman"/>
          <w:sz w:val="24"/>
          <w:szCs w:val="24"/>
          <w:lang w:val="en-US"/>
        </w:rPr>
      </w:pPr>
      <w:r w:rsidRPr="00A9672C">
        <w:rPr>
          <w:rFonts w:ascii="Times New Roman" w:hAnsi="Times New Roman" w:cs="Times New Roman"/>
          <w:b/>
          <w:bCs/>
          <w:sz w:val="24"/>
          <w:szCs w:val="24"/>
          <w:lang w:val="en-US"/>
        </w:rPr>
        <w:t>Absorbtion and diffusion of technologies</w:t>
      </w:r>
      <w:r w:rsidRPr="00A9672C">
        <w:rPr>
          <w:rFonts w:ascii="Times New Roman" w:hAnsi="Times New Roman" w:cs="Times New Roman"/>
          <w:sz w:val="24"/>
          <w:szCs w:val="24"/>
          <w:lang w:val="en-US"/>
        </w:rPr>
        <w:t>. Organization of new technologies implementation. Technology assessment and transfer. Technology acquisition. Technology commercialisation. Mastering technology evolution: life cycle, diffusion, readiness &amp; strategic management.</w:t>
      </w:r>
    </w:p>
    <w:p w14:paraId="68B4CB2D" w14:textId="77777777" w:rsidR="00A9672C" w:rsidRPr="00A9672C" w:rsidRDefault="00A9672C" w:rsidP="006E1A88">
      <w:pPr>
        <w:numPr>
          <w:ilvl w:val="0"/>
          <w:numId w:val="24"/>
        </w:numPr>
        <w:spacing w:after="0" w:line="276" w:lineRule="auto"/>
        <w:ind w:hanging="76"/>
        <w:jc w:val="both"/>
        <w:rPr>
          <w:rFonts w:ascii="Times New Roman" w:hAnsi="Times New Roman" w:cs="Times New Roman"/>
          <w:sz w:val="24"/>
          <w:szCs w:val="24"/>
          <w:lang w:val="en-US"/>
        </w:rPr>
      </w:pPr>
      <w:r w:rsidRPr="00A9672C">
        <w:rPr>
          <w:rFonts w:ascii="Times New Roman" w:hAnsi="Times New Roman" w:cs="Times New Roman"/>
          <w:b/>
          <w:sz w:val="24"/>
          <w:szCs w:val="24"/>
          <w:lang w:val="en-US"/>
        </w:rPr>
        <w:t xml:space="preserve">Technology licensing. </w:t>
      </w:r>
      <w:r w:rsidRPr="00A9672C">
        <w:rPr>
          <w:rFonts w:ascii="Times New Roman" w:hAnsi="Times New Roman" w:cs="Times New Roman"/>
          <w:sz w:val="24"/>
          <w:szCs w:val="24"/>
        </w:rPr>
        <w:t>Concept of technology licensing. Need for and obstacles to acquiring technology licences. Degree and nature of technology dependence. Technology licensing as a commercialisation strategy and as a technology acquisition strategy.</w:t>
      </w:r>
    </w:p>
    <w:p w14:paraId="7AE36BCA" w14:textId="77777777" w:rsidR="00A9672C" w:rsidRPr="00A9672C" w:rsidRDefault="00A9672C" w:rsidP="006E1A88">
      <w:pPr>
        <w:numPr>
          <w:ilvl w:val="0"/>
          <w:numId w:val="24"/>
        </w:numPr>
        <w:spacing w:after="0" w:line="276" w:lineRule="auto"/>
        <w:ind w:hanging="76"/>
        <w:jc w:val="both"/>
        <w:rPr>
          <w:rFonts w:ascii="Times New Roman" w:hAnsi="Times New Roman" w:cs="Times New Roman"/>
          <w:sz w:val="24"/>
          <w:szCs w:val="24"/>
          <w:lang w:val="en-US"/>
        </w:rPr>
      </w:pPr>
      <w:r w:rsidRPr="00A9672C">
        <w:rPr>
          <w:rFonts w:ascii="Times New Roman" w:hAnsi="Times New Roman" w:cs="Times New Roman"/>
          <w:b/>
          <w:sz w:val="24"/>
          <w:szCs w:val="24"/>
          <w:lang w:val="en-US"/>
        </w:rPr>
        <w:t xml:space="preserve">Technology licensing specifics. </w:t>
      </w:r>
      <w:r w:rsidRPr="00A9672C">
        <w:rPr>
          <w:rFonts w:ascii="Times New Roman" w:hAnsi="Times New Roman" w:cs="Times New Roman"/>
          <w:sz w:val="24"/>
          <w:szCs w:val="24"/>
        </w:rPr>
        <w:t>Objects of the licensing transaction, classifications, limits of the content and scope of the exclusive right as the basis of licensing transactions. Subjects of technology licensing, main motives of the parties. Strategic objectives and risks of technology licensing.</w:t>
      </w:r>
    </w:p>
    <w:p w14:paraId="01AB1A8D" w14:textId="77777777" w:rsidR="00A9672C" w:rsidRPr="00A9672C" w:rsidRDefault="00A9672C" w:rsidP="006E1A88">
      <w:pPr>
        <w:numPr>
          <w:ilvl w:val="0"/>
          <w:numId w:val="24"/>
        </w:numPr>
        <w:spacing w:after="0" w:line="276" w:lineRule="auto"/>
        <w:ind w:hanging="76"/>
        <w:jc w:val="both"/>
        <w:rPr>
          <w:rFonts w:ascii="Times New Roman" w:hAnsi="Times New Roman" w:cs="Times New Roman"/>
          <w:sz w:val="24"/>
          <w:szCs w:val="24"/>
          <w:lang w:val="en-US"/>
        </w:rPr>
      </w:pPr>
      <w:r w:rsidRPr="00A9672C">
        <w:rPr>
          <w:rFonts w:ascii="Times New Roman" w:hAnsi="Times New Roman" w:cs="Times New Roman"/>
          <w:b/>
          <w:sz w:val="24"/>
          <w:szCs w:val="24"/>
          <w:lang w:val="en-US"/>
        </w:rPr>
        <w:t xml:space="preserve">Licensing negotiations. </w:t>
      </w:r>
      <w:r w:rsidRPr="00A9672C">
        <w:rPr>
          <w:rFonts w:ascii="Times New Roman" w:hAnsi="Times New Roman" w:cs="Times New Roman"/>
          <w:sz w:val="24"/>
          <w:szCs w:val="24"/>
        </w:rPr>
        <w:t>Preparation. Negotiation strategy. Mechanisms for managing the licensing relationship.</w:t>
      </w:r>
      <w:r w:rsidRPr="00A9672C">
        <w:rPr>
          <w:rFonts w:ascii="Times New Roman" w:hAnsi="Times New Roman" w:cs="Times New Roman"/>
          <w:sz w:val="24"/>
          <w:szCs w:val="24"/>
          <w:lang w:val="en-US"/>
        </w:rPr>
        <w:t xml:space="preserve"> </w:t>
      </w:r>
      <w:r w:rsidRPr="00A9672C">
        <w:rPr>
          <w:rFonts w:ascii="Times New Roman" w:hAnsi="Times New Roman" w:cs="Times New Roman"/>
          <w:bCs/>
          <w:sz w:val="24"/>
          <w:szCs w:val="24"/>
          <w:lang w:val="en-US"/>
        </w:rPr>
        <w:t>Licensing contracts: T</w:t>
      </w:r>
      <w:r w:rsidRPr="00A9672C">
        <w:rPr>
          <w:rFonts w:ascii="Times New Roman" w:hAnsi="Times New Roman" w:cs="Times New Roman"/>
          <w:sz w:val="24"/>
          <w:szCs w:val="24"/>
        </w:rPr>
        <w:t>ypes of licence. Clauses of the licence agreement. Terms relating to intellectual property rights. Contractual rights of the licensor/licensee. Technology price and licence price.</w:t>
      </w:r>
    </w:p>
    <w:p w14:paraId="1C263192" w14:textId="77777777" w:rsidR="00A9672C" w:rsidRPr="00A9672C" w:rsidRDefault="00A9672C" w:rsidP="006E1A88">
      <w:pPr>
        <w:numPr>
          <w:ilvl w:val="0"/>
          <w:numId w:val="24"/>
        </w:numPr>
        <w:spacing w:after="0" w:line="276" w:lineRule="auto"/>
        <w:ind w:hanging="76"/>
        <w:jc w:val="both"/>
        <w:rPr>
          <w:rFonts w:ascii="Times New Roman" w:hAnsi="Times New Roman" w:cs="Times New Roman"/>
          <w:sz w:val="24"/>
          <w:szCs w:val="24"/>
        </w:rPr>
      </w:pPr>
      <w:r w:rsidRPr="00A9672C">
        <w:rPr>
          <w:rFonts w:ascii="Times New Roman" w:hAnsi="Times New Roman" w:cs="Times New Roman"/>
          <w:b/>
          <w:sz w:val="24"/>
          <w:szCs w:val="24"/>
          <w:lang w:val="en-US"/>
        </w:rPr>
        <w:lastRenderedPageBreak/>
        <w:t xml:space="preserve">Technology intermediaries. </w:t>
      </w:r>
      <w:r w:rsidRPr="00A9672C">
        <w:rPr>
          <w:rFonts w:ascii="Times New Roman" w:hAnsi="Times New Roman" w:cs="Times New Roman"/>
          <w:sz w:val="24"/>
          <w:szCs w:val="24"/>
        </w:rPr>
        <w:t>Types of technology services. Types of technological intermediation. Patent brokers, licensing agents, licensing consultants, patent auctions, technology business incubators, technology exchanges.</w:t>
      </w:r>
      <w:r w:rsidRPr="00A9672C">
        <w:rPr>
          <w:rFonts w:ascii="Times New Roman" w:hAnsi="Times New Roman" w:cs="Times New Roman"/>
          <w:sz w:val="24"/>
          <w:szCs w:val="24"/>
          <w:lang w:val="en-US"/>
        </w:rPr>
        <w:t xml:space="preserve"> </w:t>
      </w:r>
      <w:r w:rsidRPr="00A9672C">
        <w:rPr>
          <w:rFonts w:ascii="Times New Roman" w:hAnsi="Times New Roman" w:cs="Times New Roman"/>
          <w:bCs/>
          <w:sz w:val="24"/>
          <w:szCs w:val="24"/>
          <w:lang w:val="en-US"/>
        </w:rPr>
        <w:t>Technology environment.</w:t>
      </w:r>
      <w:r w:rsidRPr="00A9672C">
        <w:rPr>
          <w:rFonts w:ascii="Times New Roman" w:hAnsi="Times New Roman" w:cs="Times New Roman"/>
          <w:b/>
          <w:sz w:val="24"/>
          <w:szCs w:val="24"/>
          <w:lang w:val="en-US"/>
        </w:rPr>
        <w:t xml:space="preserve"> </w:t>
      </w:r>
      <w:r w:rsidRPr="00A9672C">
        <w:rPr>
          <w:rFonts w:ascii="Times New Roman" w:hAnsi="Times New Roman" w:cs="Times New Roman"/>
          <w:sz w:val="24"/>
          <w:szCs w:val="24"/>
        </w:rPr>
        <w:t xml:space="preserve">Existing state of the art. Alternative production and information technologies. </w:t>
      </w:r>
    </w:p>
    <w:p w14:paraId="0048772D" w14:textId="77777777" w:rsidR="00A9672C" w:rsidRPr="00A9672C" w:rsidRDefault="00A9672C" w:rsidP="006E1A88">
      <w:pPr>
        <w:spacing w:after="0" w:line="276" w:lineRule="auto"/>
        <w:jc w:val="both"/>
        <w:rPr>
          <w:rFonts w:ascii="Times New Roman" w:hAnsi="Times New Roman" w:cs="Times New Roman"/>
          <w:sz w:val="24"/>
          <w:szCs w:val="24"/>
        </w:rPr>
      </w:pPr>
    </w:p>
    <w:p w14:paraId="7710A840" w14:textId="77777777" w:rsidR="00A9672C" w:rsidRPr="00A9672C" w:rsidRDefault="00641F64" w:rsidP="006E1A88">
      <w:pPr>
        <w:spacing w:after="0" w:line="276" w:lineRule="auto"/>
        <w:ind w:left="567"/>
        <w:jc w:val="both"/>
        <w:rPr>
          <w:rFonts w:ascii="Times New Roman" w:hAnsi="Times New Roman" w:cs="Times New Roman"/>
          <w:sz w:val="24"/>
          <w:szCs w:val="24"/>
          <w:lang w:val="en-US"/>
        </w:rPr>
      </w:pPr>
      <w:r>
        <w:rPr>
          <w:rFonts w:ascii="Times New Roman" w:hAnsi="Times New Roman" w:cs="Times New Roman"/>
          <w:b/>
          <w:bCs/>
          <w:sz w:val="24"/>
          <w:szCs w:val="24"/>
          <w:lang w:val="en-US"/>
        </w:rPr>
        <w:t>Referances</w:t>
      </w:r>
    </w:p>
    <w:p w14:paraId="55139437" w14:textId="77777777" w:rsidR="00A9672C" w:rsidRPr="00A9672C" w:rsidRDefault="00A9672C" w:rsidP="006E1A88">
      <w:pPr>
        <w:spacing w:after="0" w:line="276" w:lineRule="auto"/>
        <w:ind w:left="426"/>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 xml:space="preserve">1. </w:t>
      </w:r>
      <w:r w:rsidRPr="00A9672C">
        <w:rPr>
          <w:rFonts w:ascii="Times New Roman" w:hAnsi="Times New Roman" w:cs="Times New Roman"/>
          <w:sz w:val="24"/>
          <w:szCs w:val="24"/>
        </w:rPr>
        <w:t>Josef Gochermann</w:t>
      </w:r>
      <w:r w:rsidRPr="00A9672C">
        <w:rPr>
          <w:rFonts w:ascii="Times New Roman" w:hAnsi="Times New Roman" w:cs="Times New Roman"/>
          <w:sz w:val="24"/>
          <w:szCs w:val="24"/>
          <w:lang w:val="en-US"/>
        </w:rPr>
        <w:t xml:space="preserve"> (2022). </w:t>
      </w:r>
      <w:r w:rsidRPr="00A9672C">
        <w:rPr>
          <w:rFonts w:ascii="Times New Roman" w:hAnsi="Times New Roman" w:cs="Times New Roman"/>
          <w:b/>
          <w:bCs/>
          <w:sz w:val="24"/>
          <w:szCs w:val="24"/>
        </w:rPr>
        <w:t>Technology Management</w:t>
      </w:r>
      <w:r w:rsidRPr="00A9672C">
        <w:rPr>
          <w:rFonts w:ascii="Times New Roman" w:hAnsi="Times New Roman" w:cs="Times New Roman"/>
          <w:b/>
          <w:bCs/>
          <w:sz w:val="24"/>
          <w:szCs w:val="24"/>
          <w:lang w:val="en-US"/>
        </w:rPr>
        <w:t xml:space="preserve">. </w:t>
      </w:r>
      <w:r w:rsidRPr="00A9672C">
        <w:rPr>
          <w:rFonts w:ascii="Times New Roman" w:hAnsi="Times New Roman" w:cs="Times New Roman"/>
          <w:sz w:val="24"/>
          <w:szCs w:val="24"/>
        </w:rPr>
        <w:t>Recognizing, evaluating and successfully using technologies</w:t>
      </w:r>
      <w:r w:rsidRPr="00A9672C">
        <w:rPr>
          <w:rFonts w:ascii="Times New Roman" w:hAnsi="Times New Roman" w:cs="Times New Roman"/>
          <w:sz w:val="24"/>
          <w:szCs w:val="24"/>
          <w:lang w:val="en-US"/>
        </w:rPr>
        <w:t>. Springer</w:t>
      </w:r>
    </w:p>
    <w:p w14:paraId="6B29D8AC" w14:textId="77777777" w:rsidR="00A9672C" w:rsidRPr="00A9672C" w:rsidRDefault="00A9672C" w:rsidP="006E1A88">
      <w:pPr>
        <w:spacing w:after="0" w:line="276" w:lineRule="auto"/>
        <w:ind w:left="426"/>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2. Melissa A. Schilling (2013). Strategic Management of Technological Innovation. McGraw-Hill, New York, NY, 10020</w:t>
      </w:r>
    </w:p>
    <w:p w14:paraId="3F6A1E65" w14:textId="77777777" w:rsidR="00A9672C" w:rsidRPr="00A9672C" w:rsidRDefault="00A9672C" w:rsidP="006E1A88">
      <w:pPr>
        <w:spacing w:after="0" w:line="276" w:lineRule="auto"/>
        <w:ind w:left="426"/>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3. Jaspreet Kaur (2017). TECHNOLOGY MANAGEMENT. Trinity Institute of Management</w:t>
      </w:r>
    </w:p>
    <w:p w14:paraId="651CCF59" w14:textId="77777777" w:rsidR="00A9672C" w:rsidRPr="00A9672C" w:rsidRDefault="00A9672C" w:rsidP="006E1A88">
      <w:pPr>
        <w:spacing w:after="0" w:line="276" w:lineRule="auto"/>
        <w:ind w:left="426"/>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4. Alan Thomas Roper, Scott W. Cunningham, Alan L. Porter, Thomas W. Mason, Frederick A. Rossini, Jerry Banks (2011). FORECASTING AND MANAGEMENT OF TECHNOLOGY. John Wiley &amp; Sons, Inc.</w:t>
      </w:r>
    </w:p>
    <w:p w14:paraId="1D4B6E30" w14:textId="77777777" w:rsidR="00A9672C" w:rsidRPr="00A9672C" w:rsidRDefault="00A9672C" w:rsidP="006E1A88">
      <w:pPr>
        <w:spacing w:after="0" w:line="276" w:lineRule="auto"/>
        <w:jc w:val="both"/>
        <w:rPr>
          <w:rFonts w:ascii="Times New Roman" w:hAnsi="Times New Roman" w:cs="Times New Roman"/>
          <w:sz w:val="24"/>
          <w:szCs w:val="24"/>
        </w:rPr>
      </w:pPr>
    </w:p>
    <w:p w14:paraId="71CEEDA5" w14:textId="77777777" w:rsidR="00641F64" w:rsidRDefault="00A9672C" w:rsidP="006E1A88">
      <w:pPr>
        <w:spacing w:after="0" w:line="276" w:lineRule="auto"/>
        <w:ind w:left="567"/>
        <w:jc w:val="both"/>
        <w:rPr>
          <w:rFonts w:ascii="Times New Roman" w:hAnsi="Times New Roman" w:cs="Times New Roman"/>
          <w:b/>
          <w:i/>
          <w:sz w:val="24"/>
          <w:szCs w:val="24"/>
          <w:u w:val="single"/>
        </w:rPr>
      </w:pPr>
      <w:r w:rsidRPr="00A9672C">
        <w:rPr>
          <w:rFonts w:ascii="Times New Roman" w:hAnsi="Times New Roman" w:cs="Times New Roman"/>
          <w:b/>
          <w:i/>
          <w:sz w:val="24"/>
          <w:szCs w:val="24"/>
          <w:u w:val="single"/>
        </w:rPr>
        <w:t xml:space="preserve">9. Marketing management </w:t>
      </w:r>
    </w:p>
    <w:p w14:paraId="2A7FB45A" w14:textId="77777777" w:rsidR="00641F64" w:rsidRDefault="00641F64" w:rsidP="006E1A88">
      <w:pPr>
        <w:spacing w:after="0" w:line="276" w:lineRule="auto"/>
        <w:ind w:left="567"/>
        <w:jc w:val="both"/>
        <w:rPr>
          <w:rFonts w:ascii="Times New Roman" w:hAnsi="Times New Roman" w:cs="Times New Roman"/>
          <w:sz w:val="24"/>
          <w:szCs w:val="24"/>
        </w:rPr>
      </w:pPr>
    </w:p>
    <w:p w14:paraId="00369945" w14:textId="77777777" w:rsidR="00A9672C" w:rsidRPr="00641F64" w:rsidRDefault="00A9672C" w:rsidP="006E1A88">
      <w:pPr>
        <w:pStyle w:val="ListParagraph"/>
        <w:numPr>
          <w:ilvl w:val="0"/>
          <w:numId w:val="41"/>
        </w:numPr>
        <w:tabs>
          <w:tab w:val="left" w:pos="0"/>
          <w:tab w:val="left" w:pos="142"/>
        </w:tabs>
        <w:spacing w:line="276" w:lineRule="auto"/>
        <w:jc w:val="both"/>
        <w:rPr>
          <w:sz w:val="24"/>
          <w:szCs w:val="24"/>
          <w:lang w:val="en-GB"/>
        </w:rPr>
      </w:pPr>
      <w:r w:rsidRPr="00641F64">
        <w:rPr>
          <w:sz w:val="24"/>
          <w:szCs w:val="24"/>
          <w:lang w:val="en-GB"/>
        </w:rPr>
        <w:t>Marketing Management – essence and definitions. Stages in marketing management. Main tasks of marketing management.</w:t>
      </w:r>
      <w:r w:rsidRPr="00641F64">
        <w:rPr>
          <w:sz w:val="24"/>
          <w:szCs w:val="24"/>
        </w:rPr>
        <w:t xml:space="preserve"> </w:t>
      </w:r>
      <w:r w:rsidRPr="00641F64">
        <w:rPr>
          <w:sz w:val="24"/>
          <w:szCs w:val="24"/>
          <w:lang w:val="en-GB"/>
        </w:rPr>
        <w:t>Marketing research – essence, types, and objectives. Market marketing research – essence, types, and objectives. Methods of market marketing research.</w:t>
      </w:r>
    </w:p>
    <w:p w14:paraId="49A2A4DD" w14:textId="77777777" w:rsidR="00A9672C" w:rsidRPr="00A9672C" w:rsidRDefault="00A9672C" w:rsidP="006E1A88">
      <w:pPr>
        <w:numPr>
          <w:ilvl w:val="0"/>
          <w:numId w:val="41"/>
        </w:numPr>
        <w:tabs>
          <w:tab w:val="left" w:pos="0"/>
          <w:tab w:val="left" w:pos="142"/>
        </w:tabs>
        <w:spacing w:after="0" w:line="276" w:lineRule="auto"/>
        <w:jc w:val="both"/>
        <w:rPr>
          <w:rFonts w:ascii="Times New Roman" w:hAnsi="Times New Roman" w:cs="Times New Roman"/>
          <w:sz w:val="24"/>
          <w:szCs w:val="24"/>
          <w:lang w:val="en-GB"/>
        </w:rPr>
      </w:pPr>
      <w:r w:rsidRPr="00A9672C">
        <w:rPr>
          <w:rFonts w:ascii="Times New Roman" w:hAnsi="Times New Roman" w:cs="Times New Roman"/>
          <w:sz w:val="24"/>
          <w:szCs w:val="24"/>
          <w:lang w:val="en-GB"/>
        </w:rPr>
        <w:t>Advertising research – essence, types, objectives, and methods of advertising research.</w:t>
      </w:r>
      <w:r w:rsidRPr="00A9672C">
        <w:rPr>
          <w:rFonts w:ascii="Times New Roman" w:hAnsi="Times New Roman" w:cs="Times New Roman"/>
          <w:sz w:val="24"/>
          <w:szCs w:val="24"/>
          <w:lang w:val="en-GB"/>
        </w:rPr>
        <w:br/>
        <w:t>Internal company market research – essence; requirements for the questionnaire used in internal company research.</w:t>
      </w:r>
    </w:p>
    <w:p w14:paraId="7F9B7FFC" w14:textId="77777777" w:rsidR="00A9672C" w:rsidRPr="00A9672C" w:rsidRDefault="00A9672C" w:rsidP="006E1A88">
      <w:pPr>
        <w:numPr>
          <w:ilvl w:val="0"/>
          <w:numId w:val="41"/>
        </w:numPr>
        <w:tabs>
          <w:tab w:val="left" w:pos="0"/>
          <w:tab w:val="left" w:pos="142"/>
        </w:tabs>
        <w:spacing w:after="0" w:line="276" w:lineRule="auto"/>
        <w:jc w:val="both"/>
        <w:rPr>
          <w:rFonts w:ascii="Times New Roman" w:hAnsi="Times New Roman" w:cs="Times New Roman"/>
          <w:sz w:val="24"/>
          <w:szCs w:val="24"/>
          <w:lang w:val="en-GB"/>
        </w:rPr>
      </w:pPr>
      <w:r w:rsidRPr="00A9672C">
        <w:rPr>
          <w:rFonts w:ascii="Times New Roman" w:hAnsi="Times New Roman" w:cs="Times New Roman"/>
          <w:sz w:val="24"/>
          <w:szCs w:val="24"/>
          <w:lang w:val="en-GB"/>
        </w:rPr>
        <w:t>Advertising objectives – essence of advertising objectives. The DAGMAR method for measuring advertising objectives. Definition of advertising objectives. Types of advertising objectives – communication and behavioral.</w:t>
      </w:r>
      <w:r w:rsidRPr="00A9672C">
        <w:rPr>
          <w:rFonts w:ascii="Times New Roman" w:hAnsi="Times New Roman" w:cs="Times New Roman"/>
          <w:sz w:val="24"/>
          <w:szCs w:val="24"/>
        </w:rPr>
        <w:t xml:space="preserve"> </w:t>
      </w:r>
      <w:r w:rsidRPr="00A9672C">
        <w:rPr>
          <w:rFonts w:ascii="Times New Roman" w:hAnsi="Times New Roman" w:cs="Times New Roman"/>
          <w:sz w:val="24"/>
          <w:szCs w:val="24"/>
          <w:lang w:val="en-GB"/>
        </w:rPr>
        <w:t>Types of communication advertising objectives.</w:t>
      </w:r>
      <w:r w:rsidRPr="00A9672C">
        <w:rPr>
          <w:rFonts w:ascii="Times New Roman" w:hAnsi="Times New Roman" w:cs="Times New Roman"/>
          <w:sz w:val="24"/>
          <w:szCs w:val="24"/>
          <w:lang w:val="en-GB"/>
        </w:rPr>
        <w:br/>
        <w:t>Types of behavioral advertising objectives related to different consumer groups.</w:t>
      </w:r>
    </w:p>
    <w:p w14:paraId="0B89DCA3" w14:textId="77777777" w:rsidR="00A9672C" w:rsidRPr="00A9672C" w:rsidRDefault="00A9672C" w:rsidP="006E1A88">
      <w:pPr>
        <w:numPr>
          <w:ilvl w:val="0"/>
          <w:numId w:val="41"/>
        </w:numPr>
        <w:tabs>
          <w:tab w:val="left" w:pos="0"/>
          <w:tab w:val="left" w:pos="142"/>
        </w:tabs>
        <w:spacing w:after="0" w:line="276" w:lineRule="auto"/>
        <w:jc w:val="both"/>
        <w:rPr>
          <w:rFonts w:ascii="Times New Roman" w:hAnsi="Times New Roman" w:cs="Times New Roman"/>
          <w:sz w:val="24"/>
          <w:szCs w:val="24"/>
          <w:lang w:val="en-GB"/>
        </w:rPr>
      </w:pPr>
      <w:r w:rsidRPr="00A9672C">
        <w:rPr>
          <w:rFonts w:ascii="Times New Roman" w:hAnsi="Times New Roman" w:cs="Times New Roman"/>
          <w:sz w:val="24"/>
          <w:szCs w:val="24"/>
          <w:lang w:val="en-GB"/>
        </w:rPr>
        <w:t>Strategic media planning. Types of media. Advantages and disadvantages of different media types. Elements of the media balloon. Types of strategies in media planning. Rating – Gross Rating Points (GRP).</w:t>
      </w:r>
    </w:p>
    <w:p w14:paraId="42E216E2" w14:textId="77777777" w:rsidR="00A9672C" w:rsidRPr="00A9672C" w:rsidRDefault="00A9672C" w:rsidP="006E1A88">
      <w:pPr>
        <w:numPr>
          <w:ilvl w:val="0"/>
          <w:numId w:val="41"/>
        </w:numPr>
        <w:tabs>
          <w:tab w:val="left" w:pos="0"/>
          <w:tab w:val="left" w:pos="142"/>
        </w:tabs>
        <w:spacing w:after="0" w:line="276" w:lineRule="auto"/>
        <w:jc w:val="both"/>
        <w:rPr>
          <w:rFonts w:ascii="Times New Roman" w:hAnsi="Times New Roman" w:cs="Times New Roman"/>
          <w:sz w:val="24"/>
          <w:szCs w:val="24"/>
          <w:lang w:val="en-GB"/>
        </w:rPr>
      </w:pPr>
      <w:r w:rsidRPr="00A9672C">
        <w:rPr>
          <w:rFonts w:ascii="Times New Roman" w:hAnsi="Times New Roman" w:cs="Times New Roman"/>
          <w:sz w:val="24"/>
          <w:szCs w:val="24"/>
          <w:lang w:val="en-GB"/>
        </w:rPr>
        <w:t>Sales promotions. Definition of sales promotions. Types of consumer promotions. Mechanism of action of promotions.</w:t>
      </w:r>
    </w:p>
    <w:p w14:paraId="7694A262" w14:textId="77777777" w:rsidR="00A9672C" w:rsidRPr="00A9672C" w:rsidRDefault="00A9672C" w:rsidP="006E1A88">
      <w:pPr>
        <w:numPr>
          <w:ilvl w:val="0"/>
          <w:numId w:val="41"/>
        </w:numPr>
        <w:tabs>
          <w:tab w:val="left" w:pos="0"/>
          <w:tab w:val="left" w:pos="142"/>
        </w:tabs>
        <w:spacing w:after="0" w:line="276" w:lineRule="auto"/>
        <w:jc w:val="both"/>
        <w:rPr>
          <w:rFonts w:ascii="Times New Roman" w:hAnsi="Times New Roman" w:cs="Times New Roman"/>
          <w:sz w:val="24"/>
          <w:szCs w:val="24"/>
          <w:lang w:val="en-GB"/>
        </w:rPr>
      </w:pPr>
      <w:r w:rsidRPr="00A9672C">
        <w:rPr>
          <w:rFonts w:ascii="Times New Roman" w:hAnsi="Times New Roman" w:cs="Times New Roman"/>
          <w:sz w:val="24"/>
          <w:szCs w:val="24"/>
          <w:lang w:val="en-GB"/>
        </w:rPr>
        <w:t>Sales promotions and advertising. Similarities and differences between promotions and advertising. The persuasion model. The engagement model. Integrated action between advertising and promotions. Ratchet effect.</w:t>
      </w:r>
    </w:p>
    <w:p w14:paraId="3F2671FA" w14:textId="77777777" w:rsidR="00A9672C" w:rsidRPr="00A9672C" w:rsidRDefault="00A9672C" w:rsidP="006E1A88">
      <w:pPr>
        <w:numPr>
          <w:ilvl w:val="0"/>
          <w:numId w:val="41"/>
        </w:numPr>
        <w:tabs>
          <w:tab w:val="left" w:pos="0"/>
          <w:tab w:val="left" w:pos="142"/>
        </w:tabs>
        <w:spacing w:after="0" w:line="276" w:lineRule="auto"/>
        <w:jc w:val="both"/>
        <w:rPr>
          <w:rFonts w:ascii="Times New Roman" w:hAnsi="Times New Roman" w:cs="Times New Roman"/>
          <w:sz w:val="24"/>
          <w:szCs w:val="24"/>
          <w:lang w:val="en-GB"/>
        </w:rPr>
      </w:pPr>
      <w:r w:rsidRPr="00A9672C">
        <w:rPr>
          <w:rFonts w:ascii="Times New Roman" w:hAnsi="Times New Roman" w:cs="Times New Roman"/>
          <w:sz w:val="24"/>
          <w:szCs w:val="24"/>
          <w:lang w:val="en-GB"/>
        </w:rPr>
        <w:t>Electronic commerce (e-commerce). Definition. Eight key elements of electronic commerce. Types of electronic commerce. Main periods in the development of electronic commerce.</w:t>
      </w:r>
    </w:p>
    <w:p w14:paraId="4AA12D04" w14:textId="601113A3" w:rsidR="0096413E" w:rsidRPr="000D29FD" w:rsidRDefault="00A9672C" w:rsidP="000D29FD">
      <w:pPr>
        <w:numPr>
          <w:ilvl w:val="0"/>
          <w:numId w:val="41"/>
        </w:numPr>
        <w:tabs>
          <w:tab w:val="left" w:pos="0"/>
          <w:tab w:val="left" w:pos="142"/>
        </w:tabs>
        <w:spacing w:after="0" w:line="276" w:lineRule="auto"/>
        <w:jc w:val="both"/>
        <w:rPr>
          <w:rFonts w:ascii="Times New Roman" w:hAnsi="Times New Roman" w:cs="Times New Roman"/>
          <w:sz w:val="24"/>
          <w:szCs w:val="24"/>
          <w:lang w:val="en-GB"/>
        </w:rPr>
      </w:pPr>
      <w:r w:rsidRPr="00A9672C">
        <w:rPr>
          <w:rFonts w:ascii="Times New Roman" w:hAnsi="Times New Roman" w:cs="Times New Roman"/>
          <w:sz w:val="24"/>
          <w:szCs w:val="24"/>
          <w:lang w:val="en-GB"/>
        </w:rPr>
        <w:t>E-commerce business models. Definition of an e-commerce business model. Types of e-commerce business models. Business-to-Consumer (B2C) and Business-to-Business (B2B) models.</w:t>
      </w:r>
      <w:r w:rsidRPr="00A9672C">
        <w:rPr>
          <w:rFonts w:ascii="Times New Roman" w:hAnsi="Times New Roman" w:cs="Times New Roman"/>
          <w:sz w:val="24"/>
          <w:szCs w:val="24"/>
        </w:rPr>
        <w:t xml:space="preserve"> </w:t>
      </w:r>
      <w:r w:rsidRPr="00A9672C">
        <w:rPr>
          <w:rFonts w:ascii="Times New Roman" w:hAnsi="Times New Roman" w:cs="Times New Roman"/>
          <w:sz w:val="24"/>
          <w:szCs w:val="24"/>
          <w:lang w:val="en-GB"/>
        </w:rPr>
        <w:t>Main strategies of E-commerce.</w:t>
      </w:r>
    </w:p>
    <w:p w14:paraId="1A2DCFC3" w14:textId="77777777" w:rsidR="0096413E" w:rsidRDefault="0096413E" w:rsidP="006E1A88">
      <w:pPr>
        <w:spacing w:after="0" w:line="276" w:lineRule="auto"/>
        <w:ind w:left="284"/>
        <w:jc w:val="both"/>
        <w:rPr>
          <w:rFonts w:ascii="Times New Roman" w:hAnsi="Times New Roman" w:cs="Times New Roman"/>
          <w:b/>
          <w:bCs/>
          <w:sz w:val="24"/>
          <w:szCs w:val="24"/>
          <w:lang w:val="en-GB"/>
        </w:rPr>
      </w:pPr>
    </w:p>
    <w:p w14:paraId="3FDBA609" w14:textId="2448DC07" w:rsidR="00A9672C" w:rsidRPr="00A9672C" w:rsidRDefault="00A9672C" w:rsidP="006E1A88">
      <w:pPr>
        <w:spacing w:after="0" w:line="276" w:lineRule="auto"/>
        <w:ind w:left="284"/>
        <w:jc w:val="both"/>
        <w:rPr>
          <w:rFonts w:ascii="Times New Roman" w:hAnsi="Times New Roman" w:cs="Times New Roman"/>
          <w:b/>
          <w:bCs/>
          <w:sz w:val="24"/>
          <w:szCs w:val="24"/>
          <w:lang w:val="en-GB"/>
        </w:rPr>
      </w:pPr>
      <w:r w:rsidRPr="00A9672C">
        <w:rPr>
          <w:rFonts w:ascii="Times New Roman" w:hAnsi="Times New Roman" w:cs="Times New Roman"/>
          <w:b/>
          <w:bCs/>
          <w:sz w:val="24"/>
          <w:szCs w:val="24"/>
          <w:lang w:val="en-GB"/>
        </w:rPr>
        <w:t>References:</w:t>
      </w:r>
    </w:p>
    <w:p w14:paraId="687D7ABD" w14:textId="77777777" w:rsidR="00A9672C" w:rsidRPr="00A9672C" w:rsidRDefault="00A9672C" w:rsidP="006E1A88">
      <w:pPr>
        <w:numPr>
          <w:ilvl w:val="0"/>
          <w:numId w:val="20"/>
        </w:numPr>
        <w:spacing w:after="0" w:line="276" w:lineRule="auto"/>
        <w:ind w:left="567" w:hanging="141"/>
        <w:jc w:val="both"/>
        <w:rPr>
          <w:rFonts w:ascii="Times New Roman" w:hAnsi="Times New Roman" w:cs="Times New Roman"/>
          <w:bCs/>
          <w:sz w:val="24"/>
          <w:szCs w:val="24"/>
          <w:lang w:val="en-GB"/>
        </w:rPr>
      </w:pPr>
      <w:r w:rsidRPr="00A9672C">
        <w:rPr>
          <w:rFonts w:ascii="Times New Roman" w:hAnsi="Times New Roman" w:cs="Times New Roman"/>
          <w:bCs/>
          <w:sz w:val="24"/>
          <w:szCs w:val="24"/>
          <w:lang w:val="en-GB"/>
        </w:rPr>
        <w:t xml:space="preserve">Kotler, Philip, Kevin Lane Keller, and Alexander Chernev. 2022. </w:t>
      </w:r>
      <w:r w:rsidRPr="00A9672C">
        <w:rPr>
          <w:rFonts w:ascii="Times New Roman" w:hAnsi="Times New Roman" w:cs="Times New Roman"/>
          <w:bCs/>
          <w:i/>
          <w:iCs/>
          <w:sz w:val="24"/>
          <w:szCs w:val="24"/>
          <w:lang w:val="en-GB"/>
        </w:rPr>
        <w:t>Marketing Management</w:t>
      </w:r>
      <w:r w:rsidRPr="00A9672C">
        <w:rPr>
          <w:rFonts w:ascii="Times New Roman" w:hAnsi="Times New Roman" w:cs="Times New Roman"/>
          <w:bCs/>
          <w:sz w:val="24"/>
          <w:szCs w:val="24"/>
          <w:lang w:val="en-GB"/>
        </w:rPr>
        <w:t>. 16th ed. Harlow, England: Pearson Education Limited.</w:t>
      </w:r>
    </w:p>
    <w:p w14:paraId="30DA8BD6" w14:textId="77777777" w:rsidR="00A9672C" w:rsidRPr="00A9672C" w:rsidRDefault="00A9672C" w:rsidP="006E1A88">
      <w:pPr>
        <w:numPr>
          <w:ilvl w:val="0"/>
          <w:numId w:val="20"/>
        </w:numPr>
        <w:spacing w:after="0" w:line="276" w:lineRule="auto"/>
        <w:ind w:left="567" w:hanging="141"/>
        <w:jc w:val="both"/>
        <w:rPr>
          <w:rFonts w:ascii="Times New Roman" w:hAnsi="Times New Roman" w:cs="Times New Roman"/>
          <w:bCs/>
          <w:sz w:val="24"/>
          <w:szCs w:val="24"/>
          <w:lang w:val="en-GB"/>
        </w:rPr>
      </w:pPr>
      <w:r w:rsidRPr="00A9672C">
        <w:rPr>
          <w:rFonts w:ascii="Times New Roman" w:hAnsi="Times New Roman" w:cs="Times New Roman"/>
          <w:bCs/>
          <w:sz w:val="24"/>
          <w:szCs w:val="24"/>
          <w:lang w:val="en-GB"/>
        </w:rPr>
        <w:t xml:space="preserve">Ogilvy, David. </w:t>
      </w:r>
      <w:r w:rsidRPr="00A9672C">
        <w:rPr>
          <w:rFonts w:ascii="Times New Roman" w:hAnsi="Times New Roman" w:cs="Times New Roman"/>
          <w:bCs/>
          <w:i/>
          <w:iCs/>
          <w:sz w:val="24"/>
          <w:szCs w:val="24"/>
          <w:lang w:val="en-GB"/>
        </w:rPr>
        <w:t>Ogilvy on Advertising</w:t>
      </w:r>
      <w:r w:rsidRPr="00A9672C">
        <w:rPr>
          <w:rFonts w:ascii="Times New Roman" w:hAnsi="Times New Roman" w:cs="Times New Roman"/>
          <w:bCs/>
          <w:sz w:val="24"/>
          <w:szCs w:val="24"/>
          <w:lang w:val="en-GB"/>
        </w:rPr>
        <w:t>. Atheneum / Prion, 1985.</w:t>
      </w:r>
    </w:p>
    <w:p w14:paraId="4B336F27" w14:textId="77777777" w:rsidR="00A9672C" w:rsidRPr="00A9672C" w:rsidRDefault="00A9672C" w:rsidP="006E1A88">
      <w:pPr>
        <w:numPr>
          <w:ilvl w:val="0"/>
          <w:numId w:val="20"/>
        </w:numPr>
        <w:spacing w:after="0" w:line="276" w:lineRule="auto"/>
        <w:ind w:left="567" w:hanging="141"/>
        <w:jc w:val="both"/>
        <w:rPr>
          <w:rFonts w:ascii="Times New Roman" w:hAnsi="Times New Roman" w:cs="Times New Roman"/>
          <w:bCs/>
          <w:sz w:val="24"/>
          <w:szCs w:val="24"/>
          <w:lang w:val="en-GB"/>
        </w:rPr>
      </w:pPr>
      <w:r w:rsidRPr="00A9672C">
        <w:rPr>
          <w:rFonts w:ascii="Times New Roman" w:hAnsi="Times New Roman" w:cs="Times New Roman"/>
          <w:bCs/>
          <w:sz w:val="24"/>
          <w:szCs w:val="24"/>
          <w:lang w:val="en-GB"/>
        </w:rPr>
        <w:t xml:space="preserve">Rossiter, John R., and Larry Percy. 1997. </w:t>
      </w:r>
      <w:r w:rsidRPr="00A9672C">
        <w:rPr>
          <w:rFonts w:ascii="Times New Roman" w:hAnsi="Times New Roman" w:cs="Times New Roman"/>
          <w:bCs/>
          <w:i/>
          <w:iCs/>
          <w:sz w:val="24"/>
          <w:szCs w:val="24"/>
          <w:lang w:val="en-GB"/>
        </w:rPr>
        <w:t>Advertising Communications &amp; Promotion Management</w:t>
      </w:r>
      <w:r w:rsidRPr="00A9672C">
        <w:rPr>
          <w:rFonts w:ascii="Times New Roman" w:hAnsi="Times New Roman" w:cs="Times New Roman"/>
          <w:bCs/>
          <w:sz w:val="24"/>
          <w:szCs w:val="24"/>
          <w:lang w:val="en-GB"/>
        </w:rPr>
        <w:t>. 2nd ed. New York: McGraw-Hill.</w:t>
      </w:r>
    </w:p>
    <w:p w14:paraId="0F3BFFEA" w14:textId="77777777" w:rsidR="00A9672C" w:rsidRPr="00A9672C" w:rsidRDefault="00A9672C" w:rsidP="006E1A88">
      <w:pPr>
        <w:numPr>
          <w:ilvl w:val="0"/>
          <w:numId w:val="20"/>
        </w:numPr>
        <w:spacing w:after="0" w:line="276" w:lineRule="auto"/>
        <w:ind w:left="567" w:hanging="141"/>
        <w:jc w:val="both"/>
        <w:rPr>
          <w:rFonts w:ascii="Times New Roman" w:hAnsi="Times New Roman" w:cs="Times New Roman"/>
          <w:bCs/>
          <w:sz w:val="24"/>
          <w:szCs w:val="24"/>
          <w:lang w:val="en-GB"/>
        </w:rPr>
      </w:pPr>
      <w:r w:rsidRPr="00A9672C">
        <w:rPr>
          <w:rFonts w:ascii="Times New Roman" w:hAnsi="Times New Roman" w:cs="Times New Roman"/>
          <w:bCs/>
          <w:sz w:val="24"/>
          <w:szCs w:val="24"/>
          <w:lang w:val="en-GB"/>
        </w:rPr>
        <w:lastRenderedPageBreak/>
        <w:t xml:space="preserve">Laudon, Kenneth C., and Carol Guercio Traver. 2023. </w:t>
      </w:r>
      <w:r w:rsidRPr="00A9672C">
        <w:rPr>
          <w:rFonts w:ascii="Times New Roman" w:hAnsi="Times New Roman" w:cs="Times New Roman"/>
          <w:bCs/>
          <w:i/>
          <w:iCs/>
          <w:sz w:val="24"/>
          <w:szCs w:val="24"/>
          <w:lang w:val="en-GB"/>
        </w:rPr>
        <w:t>E-commerce: Business, Technology, Society</w:t>
      </w:r>
      <w:r w:rsidRPr="00A9672C">
        <w:rPr>
          <w:rFonts w:ascii="Times New Roman" w:hAnsi="Times New Roman" w:cs="Times New Roman"/>
          <w:bCs/>
          <w:sz w:val="24"/>
          <w:szCs w:val="24"/>
          <w:lang w:val="en-GB"/>
        </w:rPr>
        <w:t>. 18th ed. Harlow, UK: Pearson Education Limited. ISBN-13: 9781292449722.</w:t>
      </w:r>
    </w:p>
    <w:p w14:paraId="0BD57832" w14:textId="77777777" w:rsidR="00A9672C" w:rsidRPr="00A9672C" w:rsidRDefault="00A9672C" w:rsidP="006E1A88">
      <w:pPr>
        <w:spacing w:after="0" w:line="276" w:lineRule="auto"/>
        <w:jc w:val="both"/>
        <w:rPr>
          <w:rFonts w:ascii="Times New Roman" w:hAnsi="Times New Roman" w:cs="Times New Roman"/>
          <w:sz w:val="24"/>
          <w:szCs w:val="24"/>
        </w:rPr>
      </w:pPr>
    </w:p>
    <w:p w14:paraId="1770D4E2" w14:textId="75E08845" w:rsidR="00A9672C" w:rsidRDefault="00A9672C" w:rsidP="006E1A88">
      <w:pPr>
        <w:spacing w:after="0" w:line="276" w:lineRule="auto"/>
        <w:ind w:left="567"/>
        <w:jc w:val="both"/>
        <w:rPr>
          <w:rFonts w:ascii="Times New Roman" w:hAnsi="Times New Roman" w:cs="Times New Roman"/>
          <w:sz w:val="24"/>
          <w:szCs w:val="24"/>
        </w:rPr>
      </w:pPr>
      <w:r w:rsidRPr="00A9672C">
        <w:rPr>
          <w:rFonts w:ascii="Times New Roman" w:hAnsi="Times New Roman" w:cs="Times New Roman"/>
          <w:b/>
          <w:i/>
          <w:sz w:val="24"/>
          <w:szCs w:val="24"/>
          <w:u w:val="single"/>
        </w:rPr>
        <w:t>10.</w:t>
      </w:r>
      <w:r w:rsidRPr="00A9672C">
        <w:rPr>
          <w:rFonts w:ascii="Times New Roman" w:hAnsi="Times New Roman" w:cs="Times New Roman"/>
          <w:b/>
          <w:i/>
          <w:sz w:val="24"/>
          <w:szCs w:val="24"/>
          <w:u w:val="single"/>
          <w:lang w:val="en-US"/>
        </w:rPr>
        <w:t>Startup business</w:t>
      </w:r>
      <w:r w:rsidR="00641F64">
        <w:rPr>
          <w:rFonts w:ascii="Times New Roman" w:hAnsi="Times New Roman" w:cs="Times New Roman"/>
          <w:sz w:val="24"/>
          <w:szCs w:val="24"/>
        </w:rPr>
        <w:t xml:space="preserve"> </w:t>
      </w:r>
    </w:p>
    <w:p w14:paraId="3A414AD4" w14:textId="77777777" w:rsidR="000D29FD" w:rsidRPr="00A9672C" w:rsidRDefault="000D29FD" w:rsidP="006E1A88">
      <w:pPr>
        <w:spacing w:after="0" w:line="276" w:lineRule="auto"/>
        <w:ind w:left="567"/>
        <w:jc w:val="both"/>
        <w:rPr>
          <w:rFonts w:ascii="Times New Roman" w:hAnsi="Times New Roman" w:cs="Times New Roman"/>
          <w:sz w:val="24"/>
          <w:szCs w:val="24"/>
        </w:rPr>
      </w:pPr>
    </w:p>
    <w:p w14:paraId="5EA396D9" w14:textId="77777777" w:rsidR="00A9672C" w:rsidRPr="00A9672C" w:rsidRDefault="00A9672C" w:rsidP="006E1A88">
      <w:pPr>
        <w:numPr>
          <w:ilvl w:val="0"/>
          <w:numId w:val="18"/>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Foundamentials of innovation management and startups</w:t>
      </w:r>
    </w:p>
    <w:p w14:paraId="44DEFE3D" w14:textId="77777777" w:rsidR="00A9672C" w:rsidRPr="00A9672C" w:rsidRDefault="00A9672C" w:rsidP="006E1A88">
      <w:pPr>
        <w:numPr>
          <w:ilvl w:val="0"/>
          <w:numId w:val="18"/>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Startup environment and ecosystem</w:t>
      </w:r>
    </w:p>
    <w:p w14:paraId="39CC4A38" w14:textId="77777777" w:rsidR="00A9672C" w:rsidRPr="00A9672C" w:rsidRDefault="00A9672C" w:rsidP="006E1A88">
      <w:pPr>
        <w:numPr>
          <w:ilvl w:val="0"/>
          <w:numId w:val="18"/>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Startup types and industry application</w:t>
      </w:r>
    </w:p>
    <w:p w14:paraId="6D481AEF" w14:textId="77777777" w:rsidR="00A9672C" w:rsidRPr="00A9672C" w:rsidRDefault="00A9672C" w:rsidP="006E1A88">
      <w:pPr>
        <w:numPr>
          <w:ilvl w:val="0"/>
          <w:numId w:val="18"/>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Creating a startup business</w:t>
      </w:r>
    </w:p>
    <w:p w14:paraId="023E45CE" w14:textId="77777777" w:rsidR="00A9672C" w:rsidRPr="00A9672C" w:rsidRDefault="00A9672C" w:rsidP="006E1A88">
      <w:pPr>
        <w:numPr>
          <w:ilvl w:val="0"/>
          <w:numId w:val="18"/>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Managing startup business and innovative projects</w:t>
      </w:r>
    </w:p>
    <w:p w14:paraId="2A08906E" w14:textId="77777777" w:rsidR="00A9672C" w:rsidRPr="00A9672C" w:rsidRDefault="00A9672C" w:rsidP="006E1A88">
      <w:pPr>
        <w:numPr>
          <w:ilvl w:val="0"/>
          <w:numId w:val="18"/>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Startup business models</w:t>
      </w:r>
    </w:p>
    <w:p w14:paraId="2599A654" w14:textId="77777777" w:rsidR="00A9672C" w:rsidRPr="00A9672C" w:rsidRDefault="00A9672C" w:rsidP="006E1A88">
      <w:pPr>
        <w:spacing w:after="0" w:line="276" w:lineRule="auto"/>
        <w:jc w:val="both"/>
        <w:rPr>
          <w:rFonts w:ascii="Times New Roman" w:hAnsi="Times New Roman" w:cs="Times New Roman"/>
          <w:sz w:val="24"/>
          <w:szCs w:val="24"/>
        </w:rPr>
      </w:pPr>
    </w:p>
    <w:p w14:paraId="128EB13F" w14:textId="77777777" w:rsidR="00A9672C" w:rsidRPr="00A9672C" w:rsidRDefault="00A9672C" w:rsidP="006E1A88">
      <w:pPr>
        <w:spacing w:after="0" w:line="276" w:lineRule="auto"/>
        <w:ind w:left="567"/>
        <w:jc w:val="both"/>
        <w:rPr>
          <w:rFonts w:ascii="Times New Roman" w:hAnsi="Times New Roman" w:cs="Times New Roman"/>
          <w:b/>
          <w:sz w:val="24"/>
          <w:szCs w:val="24"/>
        </w:rPr>
      </w:pPr>
      <w:r w:rsidRPr="00A9672C">
        <w:rPr>
          <w:rFonts w:ascii="Times New Roman" w:hAnsi="Times New Roman" w:cs="Times New Roman"/>
          <w:b/>
          <w:sz w:val="24"/>
          <w:szCs w:val="24"/>
        </w:rPr>
        <w:t>References (open access)</w:t>
      </w:r>
    </w:p>
    <w:p w14:paraId="0732715E" w14:textId="77777777" w:rsidR="00A9672C" w:rsidRPr="00A9672C" w:rsidRDefault="00A9672C" w:rsidP="006E1A88">
      <w:pPr>
        <w:numPr>
          <w:ilvl w:val="0"/>
          <w:numId w:val="29"/>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Blank, S., &amp; Dorf, B. (2012). </w:t>
      </w:r>
      <w:r w:rsidRPr="00A9672C">
        <w:rPr>
          <w:rFonts w:ascii="Times New Roman" w:hAnsi="Times New Roman" w:cs="Times New Roman"/>
          <w:i/>
          <w:iCs/>
          <w:sz w:val="24"/>
          <w:szCs w:val="24"/>
        </w:rPr>
        <w:t>The startup owner’s manual: The step-by-step guide for building a great company</w:t>
      </w:r>
      <w:r w:rsidRPr="00A9672C">
        <w:rPr>
          <w:rFonts w:ascii="Times New Roman" w:hAnsi="Times New Roman" w:cs="Times New Roman"/>
          <w:sz w:val="24"/>
          <w:szCs w:val="24"/>
        </w:rPr>
        <w:t>. K&amp;S Ranch. </w:t>
      </w:r>
      <w:hyperlink r:id="rId12" w:tgtFrame="_blank" w:tooltip="https://smeportal.unescwa.org/sites/default/files/2019-12/The_Startup_Owner%20s_Manual-A%20step%20by%20step%20guide%20for%20building%20a%20great%20company.pdf?utm_source=chatgpt.com" w:history="1">
        <w:r w:rsidRPr="00A9672C">
          <w:rPr>
            <w:rStyle w:val="Hyperlink"/>
            <w:rFonts w:ascii="Times New Roman" w:hAnsi="Times New Roman" w:cs="Times New Roman"/>
            <w:sz w:val="24"/>
            <w:szCs w:val="24"/>
          </w:rPr>
          <w:t>https://smeportal.unescwa.org/sites/default/files/2019-12/The_Startup_Owner%20s_Manual-A%20step%20by%20step%20guide%20for%20building%20a%20great%20company.pdf</w:t>
        </w:r>
      </w:hyperlink>
    </w:p>
    <w:p w14:paraId="3533CE75" w14:textId="77777777" w:rsidR="00A9672C" w:rsidRPr="00A9672C" w:rsidRDefault="00A9672C" w:rsidP="006E1A88">
      <w:pPr>
        <w:numPr>
          <w:ilvl w:val="0"/>
          <w:numId w:val="29"/>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Ries, E. (2011). </w:t>
      </w:r>
      <w:r w:rsidRPr="00A9672C">
        <w:rPr>
          <w:rFonts w:ascii="Times New Roman" w:hAnsi="Times New Roman" w:cs="Times New Roman"/>
          <w:i/>
          <w:iCs/>
          <w:sz w:val="24"/>
          <w:szCs w:val="24"/>
        </w:rPr>
        <w:t>The lean startup: How today’s entrepreneurs use continuous innovation to create radically successful businesses</w:t>
      </w:r>
      <w:r w:rsidRPr="00A9672C">
        <w:rPr>
          <w:rFonts w:ascii="Times New Roman" w:hAnsi="Times New Roman" w:cs="Times New Roman"/>
          <w:sz w:val="24"/>
          <w:szCs w:val="24"/>
        </w:rPr>
        <w:t>. Crown Business.</w:t>
      </w:r>
    </w:p>
    <w:p w14:paraId="1F8437E5" w14:textId="77777777" w:rsidR="00A9672C" w:rsidRPr="00A9672C" w:rsidRDefault="00A9672C" w:rsidP="006E1A88">
      <w:pPr>
        <w:numPr>
          <w:ilvl w:val="0"/>
          <w:numId w:val="29"/>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OpenStax. (2020). </w:t>
      </w:r>
      <w:r w:rsidRPr="00A9672C">
        <w:rPr>
          <w:rFonts w:ascii="Times New Roman" w:hAnsi="Times New Roman" w:cs="Times New Roman"/>
          <w:i/>
          <w:iCs/>
          <w:sz w:val="24"/>
          <w:szCs w:val="24"/>
        </w:rPr>
        <w:t>Entrepreneurship</w:t>
      </w:r>
      <w:r w:rsidRPr="00A9672C">
        <w:rPr>
          <w:rFonts w:ascii="Times New Roman" w:hAnsi="Times New Roman" w:cs="Times New Roman"/>
          <w:sz w:val="24"/>
          <w:szCs w:val="24"/>
        </w:rPr>
        <w:t>. OpenStax, Rice University. </w:t>
      </w:r>
      <w:hyperlink r:id="rId13" w:tgtFrame="_blank" w:tooltip="https://openstax.org/details/books/entrepreneurship?utm_source=chatgpt.com" w:history="1">
        <w:r w:rsidRPr="00A9672C">
          <w:rPr>
            <w:rStyle w:val="Hyperlink"/>
            <w:rFonts w:ascii="Times New Roman" w:hAnsi="Times New Roman" w:cs="Times New Roman"/>
            <w:sz w:val="24"/>
            <w:szCs w:val="24"/>
          </w:rPr>
          <w:t>https://openstax.org/details/books/entrepreneurship</w:t>
        </w:r>
      </w:hyperlink>
    </w:p>
    <w:p w14:paraId="2E611A6B" w14:textId="77777777" w:rsidR="00A9672C" w:rsidRPr="00A9672C" w:rsidRDefault="00A9672C" w:rsidP="006E1A88">
      <w:pPr>
        <w:numPr>
          <w:ilvl w:val="0"/>
          <w:numId w:val="29"/>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Sarasvathy, S. D. (2001). Causation and effectuation: Toward a theoretical shift from economic inevitability to entrepreneurial contingency. </w:t>
      </w:r>
      <w:r w:rsidRPr="00A9672C">
        <w:rPr>
          <w:rFonts w:ascii="Times New Roman" w:hAnsi="Times New Roman" w:cs="Times New Roman"/>
          <w:i/>
          <w:iCs/>
          <w:sz w:val="24"/>
          <w:szCs w:val="24"/>
        </w:rPr>
        <w:t>Academy of Management Review, 26</w:t>
      </w:r>
      <w:r w:rsidRPr="00A9672C">
        <w:rPr>
          <w:rFonts w:ascii="Times New Roman" w:hAnsi="Times New Roman" w:cs="Times New Roman"/>
          <w:sz w:val="24"/>
          <w:szCs w:val="24"/>
        </w:rPr>
        <w:t>(2), 243–263. </w:t>
      </w:r>
      <w:hyperlink r:id="rId14" w:tgtFrame="_blank" w:tooltip="https://cdn.mises.org/sarasvathy_2001_causation_and_effectuation.pdf?utm_source=chatgpt.com" w:history="1">
        <w:r w:rsidRPr="00A9672C">
          <w:rPr>
            <w:rStyle w:val="Hyperlink"/>
            <w:rFonts w:ascii="Times New Roman" w:hAnsi="Times New Roman" w:cs="Times New Roman"/>
            <w:sz w:val="24"/>
            <w:szCs w:val="24"/>
          </w:rPr>
          <w:t>https://cdn.mises.org/sarasvathy_2001_causation_and_effectuation.pdf</w:t>
        </w:r>
      </w:hyperlink>
    </w:p>
    <w:p w14:paraId="5E3F469F" w14:textId="77777777" w:rsidR="00A9672C" w:rsidRPr="00A9672C" w:rsidRDefault="00A9672C" w:rsidP="006E1A88">
      <w:pPr>
        <w:numPr>
          <w:ilvl w:val="0"/>
          <w:numId w:val="29"/>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Teece, D. J. (2010). Business models, business strategy and innovation. </w:t>
      </w:r>
      <w:r w:rsidRPr="00A9672C">
        <w:rPr>
          <w:rFonts w:ascii="Times New Roman" w:hAnsi="Times New Roman" w:cs="Times New Roman"/>
          <w:i/>
          <w:iCs/>
          <w:sz w:val="24"/>
          <w:szCs w:val="24"/>
        </w:rPr>
        <w:t>Long Range Planning, 43</w:t>
      </w:r>
      <w:r w:rsidRPr="00A9672C">
        <w:rPr>
          <w:rFonts w:ascii="Times New Roman" w:hAnsi="Times New Roman" w:cs="Times New Roman"/>
          <w:sz w:val="24"/>
          <w:szCs w:val="24"/>
        </w:rPr>
        <w:t>(2–3), 172–194. </w:t>
      </w:r>
      <w:hyperlink r:id="rId15" w:tgtFrame="_blank" w:tooltip="https://v-assets.cdnsw.com/fs/root/8jig8-businessmodelsbusinessstrategy.pdf?utm_source=chatgpt.com" w:history="1">
        <w:r w:rsidRPr="00A9672C">
          <w:rPr>
            <w:rStyle w:val="Hyperlink"/>
            <w:rFonts w:ascii="Times New Roman" w:hAnsi="Times New Roman" w:cs="Times New Roman"/>
            <w:sz w:val="24"/>
            <w:szCs w:val="24"/>
          </w:rPr>
          <w:t>https://v-assets.cdnsw.com/fs/root/8jig8-businessmodelsbusinessstrategy.pdf</w:t>
        </w:r>
      </w:hyperlink>
    </w:p>
    <w:p w14:paraId="3C85341A" w14:textId="77777777" w:rsidR="00A9672C" w:rsidRPr="00A9672C" w:rsidRDefault="00A9672C" w:rsidP="006E1A88">
      <w:pPr>
        <w:numPr>
          <w:ilvl w:val="0"/>
          <w:numId w:val="29"/>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Ramdani, B., Binsaif, A., &amp; Boukrami, E. (2019). Business model innovation: A review and research agenda. </w:t>
      </w:r>
      <w:r w:rsidRPr="00A9672C">
        <w:rPr>
          <w:rFonts w:ascii="Times New Roman" w:hAnsi="Times New Roman" w:cs="Times New Roman"/>
          <w:i/>
          <w:iCs/>
          <w:sz w:val="24"/>
          <w:szCs w:val="24"/>
        </w:rPr>
        <w:t>International Journal of Information Management, 53</w:t>
      </w:r>
      <w:r w:rsidRPr="00A9672C">
        <w:rPr>
          <w:rFonts w:ascii="Times New Roman" w:hAnsi="Times New Roman" w:cs="Times New Roman"/>
          <w:sz w:val="24"/>
          <w:szCs w:val="24"/>
        </w:rPr>
        <w:t>, 102014. </w:t>
      </w:r>
      <w:hyperlink r:id="rId16" w:tgtFrame="_blank" w:tooltip="https://www.econstor.eu/bitstream/10419/238765/1/1741521343.pdf?utm_source=chatgpt.com" w:history="1">
        <w:r w:rsidRPr="00A9672C">
          <w:rPr>
            <w:rStyle w:val="Hyperlink"/>
            <w:rFonts w:ascii="Times New Roman" w:hAnsi="Times New Roman" w:cs="Times New Roman"/>
            <w:sz w:val="24"/>
            <w:szCs w:val="24"/>
          </w:rPr>
          <w:t>https://www.econstor.eu/bitstream/10419/238765/1/1741521343.pdf</w:t>
        </w:r>
      </w:hyperlink>
    </w:p>
    <w:p w14:paraId="5D2CAA53" w14:textId="77777777" w:rsidR="00A9672C" w:rsidRPr="00A9672C" w:rsidRDefault="00A9672C" w:rsidP="006E1A88">
      <w:pPr>
        <w:numPr>
          <w:ilvl w:val="0"/>
          <w:numId w:val="29"/>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OECD. (2025). </w:t>
      </w:r>
      <w:r w:rsidRPr="00A9672C">
        <w:rPr>
          <w:rFonts w:ascii="Times New Roman" w:hAnsi="Times New Roman" w:cs="Times New Roman"/>
          <w:i/>
          <w:iCs/>
          <w:sz w:val="24"/>
          <w:szCs w:val="24"/>
        </w:rPr>
        <w:t>Data and methods for entrepreneurial ecosystem diagnostics</w:t>
      </w:r>
      <w:r w:rsidRPr="00A9672C">
        <w:rPr>
          <w:rFonts w:ascii="Times New Roman" w:hAnsi="Times New Roman" w:cs="Times New Roman"/>
          <w:sz w:val="24"/>
          <w:szCs w:val="24"/>
        </w:rPr>
        <w:t> (OECD SME and Entrepreneurship Papers/Working paper). OECD Publishing. </w:t>
      </w:r>
      <w:hyperlink r:id="rId17" w:tgtFrame="_blank" w:tooltip="https://www.oecd.org/content/dam/oecd/en/publications/reports/2025/06/data-and-methods-for-entrepreneurial-ecosystem-diagnostics_0851c7b7/5173f4a2-en.pdf?utm_source=chatgpt.com" w:history="1">
        <w:r w:rsidRPr="00A9672C">
          <w:rPr>
            <w:rStyle w:val="Hyperlink"/>
            <w:rFonts w:ascii="Times New Roman" w:hAnsi="Times New Roman" w:cs="Times New Roman"/>
            <w:sz w:val="24"/>
            <w:szCs w:val="24"/>
          </w:rPr>
          <w:t>https://www.oecd.org/content/dam/oecd/en/publications/reports/2025/06/data-and-methods-for-entrepreneurial-ecosystem-diagnostics_0851c7b7/5173f4a2-en.pdf</w:t>
        </w:r>
      </w:hyperlink>
    </w:p>
    <w:p w14:paraId="158F2D0A" w14:textId="77777777" w:rsidR="00A9672C" w:rsidRPr="00A9672C" w:rsidRDefault="00A9672C" w:rsidP="006E1A88">
      <w:pPr>
        <w:numPr>
          <w:ilvl w:val="0"/>
          <w:numId w:val="29"/>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OECD. (2025). </w:t>
      </w:r>
      <w:r w:rsidRPr="00A9672C">
        <w:rPr>
          <w:rFonts w:ascii="Times New Roman" w:hAnsi="Times New Roman" w:cs="Times New Roman"/>
          <w:i/>
          <w:iCs/>
          <w:sz w:val="24"/>
          <w:szCs w:val="24"/>
        </w:rPr>
        <w:t>Entrepreneurial ecosystem diagnostics</w:t>
      </w:r>
      <w:r w:rsidRPr="00A9672C">
        <w:rPr>
          <w:rFonts w:ascii="Times New Roman" w:hAnsi="Times New Roman" w:cs="Times New Roman"/>
          <w:sz w:val="24"/>
          <w:szCs w:val="24"/>
        </w:rPr>
        <w:t>. OECD Publishing. </w:t>
      </w:r>
      <w:hyperlink r:id="rId18" w:tgtFrame="_blank" w:tooltip="https://www.oecd.org/en/publications/entrepreneurial-ecosystem-diagnostics_7096961f-en.html?utm_source=chatgpt.com" w:history="1">
        <w:r w:rsidRPr="00A9672C">
          <w:rPr>
            <w:rStyle w:val="Hyperlink"/>
            <w:rFonts w:ascii="Times New Roman" w:hAnsi="Times New Roman" w:cs="Times New Roman"/>
            <w:sz w:val="24"/>
            <w:szCs w:val="24"/>
          </w:rPr>
          <w:t>https://www.oecd.org/en/publications/entrepreneurial-ecosystem-diagnostics_7096961f-en.html</w:t>
        </w:r>
      </w:hyperlink>
    </w:p>
    <w:p w14:paraId="30BF87EA" w14:textId="77777777" w:rsidR="00A9672C" w:rsidRPr="00A9672C" w:rsidRDefault="00A9672C" w:rsidP="006E1A88">
      <w:pPr>
        <w:numPr>
          <w:ilvl w:val="0"/>
          <w:numId w:val="29"/>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OECD. (2019). </w:t>
      </w:r>
      <w:r w:rsidRPr="00A9672C">
        <w:rPr>
          <w:rFonts w:ascii="Times New Roman" w:hAnsi="Times New Roman" w:cs="Times New Roman"/>
          <w:i/>
          <w:iCs/>
          <w:sz w:val="24"/>
          <w:szCs w:val="24"/>
        </w:rPr>
        <w:t>Local entrepreneurship ecosystems and emerging industries: Case study of Coventry and Warwickshire, United Kingdom</w:t>
      </w:r>
      <w:r w:rsidRPr="00A9672C">
        <w:rPr>
          <w:rFonts w:ascii="Times New Roman" w:hAnsi="Times New Roman" w:cs="Times New Roman"/>
          <w:sz w:val="24"/>
          <w:szCs w:val="24"/>
        </w:rPr>
        <w:t>. OECD Publishing. </w:t>
      </w:r>
      <w:hyperlink r:id="rId19" w:tgtFrame="_blank" w:tooltip="https://www.oecd.org/content/dam/oecd/en/publications/reports/2019/05/local-entrepreneurship-ecosystems-and-emerging-industries-case-study-of-coventry-and-warwickshire-united-kingdom_35b4cf61/3b6277f9-en.pdf?utm_source=chatgpt.com" w:history="1">
        <w:r w:rsidRPr="00A9672C">
          <w:rPr>
            <w:rStyle w:val="Hyperlink"/>
            <w:rFonts w:ascii="Times New Roman" w:hAnsi="Times New Roman" w:cs="Times New Roman"/>
            <w:sz w:val="24"/>
            <w:szCs w:val="24"/>
          </w:rPr>
          <w:t>https://www.oecd.org/content/dam/oecd/en/publications/reports/2019/05/local-entrepreneurship-ecosystems-and-emerging-industries-case-study-of-coventry-and-warwickshire-united-kingdom_35b4cf61/3b6277f9-en.pdf</w:t>
        </w:r>
      </w:hyperlink>
    </w:p>
    <w:p w14:paraId="3ECDE716" w14:textId="77777777" w:rsidR="00A9672C" w:rsidRPr="00A9672C" w:rsidRDefault="00A9672C" w:rsidP="006E1A88">
      <w:pPr>
        <w:numPr>
          <w:ilvl w:val="0"/>
          <w:numId w:val="29"/>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Rossetti, F., Nepelski, D., &amp; Cardona, M. (2018). </w:t>
      </w:r>
      <w:r w:rsidRPr="00A9672C">
        <w:rPr>
          <w:rFonts w:ascii="Times New Roman" w:hAnsi="Times New Roman" w:cs="Times New Roman"/>
          <w:i/>
          <w:iCs/>
          <w:sz w:val="24"/>
          <w:szCs w:val="24"/>
        </w:rPr>
        <w:t>The Startup Europe ecosystem: Analysis of the Startup Europe projects and of their beneficiaries</w:t>
      </w:r>
      <w:r w:rsidRPr="00A9672C">
        <w:rPr>
          <w:rFonts w:ascii="Times New Roman" w:hAnsi="Times New Roman" w:cs="Times New Roman"/>
          <w:sz w:val="24"/>
          <w:szCs w:val="24"/>
        </w:rPr>
        <w:t> (EUR 29134 EN). European Commission, Joint Research Centre (JRC). </w:t>
      </w:r>
      <w:hyperlink r:id="rId20" w:tgtFrame="_blank" w:tooltip="https://publications.jrc.ec.europa.eu/repository/bitstream/JRC110945/jrc110945_jrc110945_the_startup_europe_ecosystem.pdf?utm_source=chatgpt.com" w:history="1">
        <w:r w:rsidRPr="00A9672C">
          <w:rPr>
            <w:rStyle w:val="Hyperlink"/>
            <w:rFonts w:ascii="Times New Roman" w:hAnsi="Times New Roman" w:cs="Times New Roman"/>
            <w:sz w:val="24"/>
            <w:szCs w:val="24"/>
          </w:rPr>
          <w:t>https://publications.jrc.ec.europa.eu/repository/bitstream/JRC110945/jrc110945_jrc110945_the_startup_europe_ecosystem.pdf</w:t>
        </w:r>
      </w:hyperlink>
    </w:p>
    <w:p w14:paraId="7C2710FA" w14:textId="77777777" w:rsidR="00A9672C" w:rsidRPr="00A9672C" w:rsidRDefault="00A9672C" w:rsidP="006E1A88">
      <w:pPr>
        <w:numPr>
          <w:ilvl w:val="0"/>
          <w:numId w:val="29"/>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lastRenderedPageBreak/>
        <w:t>Ziakis, C., Vlachopoulou, M., Petridis, K., &amp; Seufert, A. (2022). Start-Up Ecosystem (StUpEco): A conceptual framework and empirical research. </w:t>
      </w:r>
      <w:r w:rsidRPr="00A9672C">
        <w:rPr>
          <w:rFonts w:ascii="Times New Roman" w:hAnsi="Times New Roman" w:cs="Times New Roman"/>
          <w:i/>
          <w:iCs/>
          <w:sz w:val="24"/>
          <w:szCs w:val="24"/>
        </w:rPr>
        <w:t>Journal of Innovation &amp; Knowledge, 7</w:t>
      </w:r>
      <w:r w:rsidRPr="00A9672C">
        <w:rPr>
          <w:rFonts w:ascii="Times New Roman" w:hAnsi="Times New Roman" w:cs="Times New Roman"/>
          <w:sz w:val="24"/>
          <w:szCs w:val="24"/>
        </w:rPr>
        <w:t>(2), 100184. (Open access via publisher page) </w:t>
      </w:r>
      <w:hyperlink r:id="rId21" w:tgtFrame="_blank" w:tooltip="https://www.sciencedirect.com/science/article/pii/S2199853122010447?utm_source=chatgpt.com" w:history="1">
        <w:r w:rsidRPr="00A9672C">
          <w:rPr>
            <w:rStyle w:val="Hyperlink"/>
            <w:rFonts w:ascii="Times New Roman" w:hAnsi="Times New Roman" w:cs="Times New Roman"/>
            <w:sz w:val="24"/>
            <w:szCs w:val="24"/>
          </w:rPr>
          <w:t>https://www.sciencedirect.com/science/article/pii/S2199853122010447</w:t>
        </w:r>
      </w:hyperlink>
    </w:p>
    <w:p w14:paraId="01C34CCC" w14:textId="77777777" w:rsidR="00A9672C" w:rsidRPr="00A9672C" w:rsidRDefault="00A9672C" w:rsidP="006E1A88">
      <w:pPr>
        <w:numPr>
          <w:ilvl w:val="0"/>
          <w:numId w:val="29"/>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von Hippel, E. (2005). </w:t>
      </w:r>
      <w:r w:rsidRPr="00A9672C">
        <w:rPr>
          <w:rFonts w:ascii="Times New Roman" w:hAnsi="Times New Roman" w:cs="Times New Roman"/>
          <w:i/>
          <w:iCs/>
          <w:sz w:val="24"/>
          <w:szCs w:val="24"/>
        </w:rPr>
        <w:t>Democratizing innovation</w:t>
      </w:r>
      <w:r w:rsidRPr="00A9672C">
        <w:rPr>
          <w:rFonts w:ascii="Times New Roman" w:hAnsi="Times New Roman" w:cs="Times New Roman"/>
          <w:sz w:val="24"/>
          <w:szCs w:val="24"/>
        </w:rPr>
        <w:t>. MIT Press. (Free electronic version noted in MIT OCW reading lists.) </w:t>
      </w:r>
      <w:hyperlink r:id="rId22" w:tgtFrame="_blank" w:tooltip="https://ocw.mit.edu/courses/15-352-managing-innovation-emerging-trends-spring-2005/pages/readings/?utm_source=chatgpt.com" w:history="1">
        <w:r w:rsidRPr="00A9672C">
          <w:rPr>
            <w:rStyle w:val="Hyperlink"/>
            <w:rFonts w:ascii="Times New Roman" w:hAnsi="Times New Roman" w:cs="Times New Roman"/>
            <w:sz w:val="24"/>
            <w:szCs w:val="24"/>
          </w:rPr>
          <w:t>https://ocw.mit.edu/courses/15-352-managing-innovation-emerging-trends-spring-2005/pages/readings/</w:t>
        </w:r>
      </w:hyperlink>
    </w:p>
    <w:p w14:paraId="3C65D8E5" w14:textId="77777777" w:rsidR="00A9672C" w:rsidRPr="00A9672C" w:rsidRDefault="00A9672C" w:rsidP="006E1A88">
      <w:pPr>
        <w:numPr>
          <w:ilvl w:val="0"/>
          <w:numId w:val="29"/>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Scott, J. T. (2017). </w:t>
      </w:r>
      <w:r w:rsidRPr="00A9672C">
        <w:rPr>
          <w:rFonts w:ascii="Times New Roman" w:hAnsi="Times New Roman" w:cs="Times New Roman"/>
          <w:i/>
          <w:iCs/>
          <w:sz w:val="24"/>
          <w:szCs w:val="24"/>
        </w:rPr>
        <w:t>The entrepreneur’s guide to building a successful business</w:t>
      </w:r>
      <w:r w:rsidRPr="00A9672C">
        <w:rPr>
          <w:rFonts w:ascii="Times New Roman" w:hAnsi="Times New Roman" w:cs="Times New Roman"/>
          <w:sz w:val="24"/>
          <w:szCs w:val="24"/>
        </w:rPr>
        <w:t>. EFMD Global. </w:t>
      </w:r>
      <w:hyperlink r:id="rId23" w:tgtFrame="_blank" w:tooltip="https://www.efmdglobal.org/wp-content/uploads/The-Entrepreneurs-Guide-to-Building-a-Successful-Business-2017.pdf?utm_source=chatgpt.com" w:history="1">
        <w:r w:rsidRPr="00A9672C">
          <w:rPr>
            <w:rStyle w:val="Hyperlink"/>
            <w:rFonts w:ascii="Times New Roman" w:hAnsi="Times New Roman" w:cs="Times New Roman"/>
            <w:sz w:val="24"/>
            <w:szCs w:val="24"/>
          </w:rPr>
          <w:t>https://www.efmdglobal.org/wp-content/uploads/The-Entrepreneurs-Guide-to-Building-a-Successful-Business-2017.pdf</w:t>
        </w:r>
      </w:hyperlink>
    </w:p>
    <w:p w14:paraId="2A3E982B" w14:textId="77777777" w:rsidR="00A9672C" w:rsidRPr="00A9672C" w:rsidRDefault="00A9672C" w:rsidP="006E1A88">
      <w:pPr>
        <w:numPr>
          <w:ilvl w:val="0"/>
          <w:numId w:val="29"/>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MIT OpenCourseWare. (2008). </w:t>
      </w:r>
      <w:r w:rsidRPr="00A9672C">
        <w:rPr>
          <w:rFonts w:ascii="Times New Roman" w:hAnsi="Times New Roman" w:cs="Times New Roman"/>
          <w:i/>
          <w:iCs/>
          <w:sz w:val="24"/>
          <w:szCs w:val="24"/>
        </w:rPr>
        <w:t>15.351 Managing innovation and entrepreneurship</w:t>
      </w:r>
      <w:r w:rsidRPr="00A9672C">
        <w:rPr>
          <w:rFonts w:ascii="Times New Roman" w:hAnsi="Times New Roman" w:cs="Times New Roman"/>
          <w:sz w:val="24"/>
          <w:szCs w:val="24"/>
        </w:rPr>
        <w:t> (Course materials &amp; readings). Massachusetts Institute of Technology. </w:t>
      </w:r>
      <w:hyperlink r:id="rId24" w:tgtFrame="_blank" w:tooltip="https://ocw.mit.edu/courses/15-351-managing-innovation-and-entrepreneurship-spring-2008/?utm_source=chatgpt.com" w:history="1">
        <w:r w:rsidRPr="00A9672C">
          <w:rPr>
            <w:rStyle w:val="Hyperlink"/>
            <w:rFonts w:ascii="Times New Roman" w:hAnsi="Times New Roman" w:cs="Times New Roman"/>
            <w:sz w:val="24"/>
            <w:szCs w:val="24"/>
          </w:rPr>
          <w:t>https://ocw.mit.edu/courses/15-351-managing-innovation-and-entrepreneurship-spring-2008/</w:t>
        </w:r>
      </w:hyperlink>
    </w:p>
    <w:p w14:paraId="3E608555" w14:textId="77777777" w:rsidR="00A9672C" w:rsidRPr="00A9672C" w:rsidRDefault="00A9672C" w:rsidP="006E1A88">
      <w:pPr>
        <w:numPr>
          <w:ilvl w:val="0"/>
          <w:numId w:val="29"/>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MIT OpenCourseWare. (2008). </w:t>
      </w:r>
      <w:r w:rsidRPr="00A9672C">
        <w:rPr>
          <w:rFonts w:ascii="Times New Roman" w:hAnsi="Times New Roman" w:cs="Times New Roman"/>
          <w:i/>
          <w:iCs/>
          <w:sz w:val="24"/>
          <w:szCs w:val="24"/>
        </w:rPr>
        <w:t>Readings: 15.351 Managing innovation and entrepreneurship</w:t>
      </w:r>
      <w:r w:rsidRPr="00A9672C">
        <w:rPr>
          <w:rFonts w:ascii="Times New Roman" w:hAnsi="Times New Roman" w:cs="Times New Roman"/>
          <w:sz w:val="24"/>
          <w:szCs w:val="24"/>
        </w:rPr>
        <w:t>. Massachusetts Institute of Technology. </w:t>
      </w:r>
      <w:hyperlink r:id="rId25" w:tgtFrame="_blank" w:tooltip="https://ocw.mit.edu/courses/15-351-managing-innovation-and-entrepreneurship-spring-2008/pages/readings/?utm_source=chatgpt.com" w:history="1">
        <w:r w:rsidRPr="00A9672C">
          <w:rPr>
            <w:rStyle w:val="Hyperlink"/>
            <w:rFonts w:ascii="Times New Roman" w:hAnsi="Times New Roman" w:cs="Times New Roman"/>
            <w:sz w:val="24"/>
            <w:szCs w:val="24"/>
          </w:rPr>
          <w:t>https://ocw.mit.edu/courses/15-351-managing-innovation-and-entrepreneurship-spring-2008/pages/readings/</w:t>
        </w:r>
      </w:hyperlink>
    </w:p>
    <w:p w14:paraId="5980B215" w14:textId="393CC7AA" w:rsidR="006C0CB4" w:rsidRDefault="006C0CB4" w:rsidP="006E1A88">
      <w:pPr>
        <w:spacing w:after="0" w:line="276" w:lineRule="auto"/>
        <w:jc w:val="both"/>
        <w:rPr>
          <w:rFonts w:ascii="Times New Roman" w:hAnsi="Times New Roman" w:cs="Times New Roman"/>
          <w:b/>
          <w:bCs/>
          <w:sz w:val="24"/>
          <w:szCs w:val="24"/>
          <w:lang w:val="en-US"/>
        </w:rPr>
      </w:pPr>
    </w:p>
    <w:p w14:paraId="6BC49E25" w14:textId="77777777" w:rsidR="006C0CB4" w:rsidRPr="00A9672C" w:rsidRDefault="006C0CB4" w:rsidP="006E1A88">
      <w:pPr>
        <w:spacing w:after="0" w:line="276" w:lineRule="auto"/>
        <w:jc w:val="both"/>
        <w:rPr>
          <w:rFonts w:ascii="Times New Roman" w:hAnsi="Times New Roman" w:cs="Times New Roman"/>
          <w:b/>
          <w:bCs/>
          <w:sz w:val="24"/>
          <w:szCs w:val="24"/>
          <w:lang w:val="en-US"/>
        </w:rPr>
      </w:pPr>
    </w:p>
    <w:p w14:paraId="2979D1FA" w14:textId="0C3E0DAA" w:rsidR="00A9672C" w:rsidRDefault="00A9672C" w:rsidP="000D29FD">
      <w:pPr>
        <w:spacing w:after="0" w:line="276" w:lineRule="auto"/>
        <w:jc w:val="center"/>
        <w:rPr>
          <w:rFonts w:ascii="Times New Roman" w:hAnsi="Times New Roman" w:cs="Times New Roman"/>
          <w:b/>
          <w:bCs/>
          <w:sz w:val="24"/>
          <w:szCs w:val="24"/>
          <w:lang w:val="en-US"/>
        </w:rPr>
      </w:pPr>
      <w:r w:rsidRPr="00A9672C">
        <w:rPr>
          <w:rFonts w:ascii="Times New Roman" w:hAnsi="Times New Roman" w:cs="Times New Roman"/>
          <w:b/>
          <w:bCs/>
          <w:sz w:val="24"/>
          <w:szCs w:val="24"/>
          <w:lang w:val="en-US"/>
        </w:rPr>
        <w:t>ІІ. SPECIALIZING AREAS OF KNOWLEDGE</w:t>
      </w:r>
    </w:p>
    <w:p w14:paraId="439EED94" w14:textId="430D10CB" w:rsidR="006C0CB4" w:rsidRDefault="006C0CB4" w:rsidP="006E1A88">
      <w:pPr>
        <w:spacing w:after="0" w:line="276" w:lineRule="auto"/>
        <w:jc w:val="both"/>
        <w:rPr>
          <w:rFonts w:ascii="Times New Roman" w:hAnsi="Times New Roman" w:cs="Times New Roman"/>
          <w:b/>
          <w:bCs/>
          <w:sz w:val="24"/>
          <w:szCs w:val="24"/>
          <w:lang w:val="en-US"/>
        </w:rPr>
      </w:pPr>
    </w:p>
    <w:p w14:paraId="1878C763" w14:textId="4741BBD2" w:rsidR="006C0CB4" w:rsidRPr="00285E49" w:rsidRDefault="006C0CB4" w:rsidP="006C0CB4">
      <w:pPr>
        <w:spacing w:after="0" w:line="276" w:lineRule="auto"/>
        <w:ind w:left="567"/>
        <w:jc w:val="both"/>
        <w:rPr>
          <w:rFonts w:ascii="Times New Roman" w:hAnsi="Times New Roman" w:cs="Times New Roman"/>
          <w:b/>
          <w:i/>
          <w:sz w:val="24"/>
          <w:szCs w:val="24"/>
          <w:u w:val="single"/>
          <w:lang w:val="en-US"/>
        </w:rPr>
      </w:pPr>
      <w:r w:rsidRPr="00A9672C">
        <w:rPr>
          <w:rFonts w:ascii="Times New Roman" w:hAnsi="Times New Roman" w:cs="Times New Roman"/>
          <w:b/>
          <w:i/>
          <w:sz w:val="24"/>
          <w:szCs w:val="24"/>
          <w:u w:val="single"/>
        </w:rPr>
        <w:t>1</w:t>
      </w:r>
      <w:r>
        <w:rPr>
          <w:rFonts w:ascii="Times New Roman" w:hAnsi="Times New Roman" w:cs="Times New Roman"/>
          <w:b/>
          <w:i/>
          <w:sz w:val="24"/>
          <w:szCs w:val="24"/>
          <w:u w:val="single"/>
          <w:lang w:val="en-US"/>
        </w:rPr>
        <w:t>1</w:t>
      </w:r>
      <w:r w:rsidRPr="00A9672C">
        <w:rPr>
          <w:rFonts w:ascii="Times New Roman" w:hAnsi="Times New Roman" w:cs="Times New Roman"/>
          <w:b/>
          <w:i/>
          <w:sz w:val="24"/>
          <w:szCs w:val="24"/>
          <w:u w:val="single"/>
        </w:rPr>
        <w:t>.</w:t>
      </w:r>
      <w:r w:rsidRPr="00285E49">
        <w:rPr>
          <w:rFonts w:ascii="Times New Roman" w:hAnsi="Times New Roman" w:cs="Times New Roman"/>
          <w:b/>
          <w:i/>
          <w:sz w:val="24"/>
          <w:szCs w:val="24"/>
          <w:u w:val="single"/>
          <w:lang w:val="en-US"/>
        </w:rPr>
        <w:t>Innovation management</w:t>
      </w:r>
    </w:p>
    <w:p w14:paraId="6C85D33D" w14:textId="77777777" w:rsidR="006C0CB4" w:rsidRPr="00285E49" w:rsidRDefault="006C0CB4" w:rsidP="006C0CB4">
      <w:pPr>
        <w:spacing w:after="0" w:line="276" w:lineRule="auto"/>
        <w:ind w:left="567"/>
        <w:jc w:val="both"/>
        <w:rPr>
          <w:rFonts w:ascii="Times New Roman" w:hAnsi="Times New Roman" w:cs="Times New Roman"/>
          <w:b/>
          <w:i/>
          <w:sz w:val="24"/>
          <w:szCs w:val="24"/>
          <w:u w:val="single"/>
          <w:lang w:val="en-US"/>
        </w:rPr>
      </w:pPr>
    </w:p>
    <w:p w14:paraId="6505C6CA" w14:textId="77777777" w:rsidR="006C0CB4" w:rsidRPr="00285E49" w:rsidRDefault="006C0CB4" w:rsidP="006C0CB4">
      <w:pPr>
        <w:spacing w:after="0" w:line="276" w:lineRule="auto"/>
        <w:ind w:left="567"/>
        <w:jc w:val="both"/>
        <w:rPr>
          <w:rFonts w:ascii="Times New Roman" w:hAnsi="Times New Roman" w:cs="Times New Roman"/>
          <w:sz w:val="24"/>
          <w:szCs w:val="24"/>
          <w:lang w:val="en-US"/>
        </w:rPr>
      </w:pPr>
      <w:r w:rsidRPr="00285E49">
        <w:rPr>
          <w:rFonts w:ascii="Times New Roman" w:hAnsi="Times New Roman" w:cs="Times New Roman"/>
          <w:sz w:val="24"/>
          <w:szCs w:val="24"/>
          <w:lang w:val="en-US"/>
        </w:rPr>
        <w:t>1) Foundations of Innovation &amp; Innovation Strategy</w:t>
      </w:r>
    </w:p>
    <w:p w14:paraId="29A8287F" w14:textId="77777777" w:rsidR="006C0CB4" w:rsidRPr="00285E49" w:rsidRDefault="006C0CB4" w:rsidP="006C0CB4">
      <w:pPr>
        <w:spacing w:after="0" w:line="276" w:lineRule="auto"/>
        <w:ind w:left="567"/>
        <w:jc w:val="both"/>
        <w:rPr>
          <w:rFonts w:ascii="Times New Roman" w:hAnsi="Times New Roman" w:cs="Times New Roman"/>
          <w:sz w:val="24"/>
          <w:szCs w:val="24"/>
          <w:lang w:val="en-US"/>
        </w:rPr>
      </w:pPr>
      <w:r w:rsidRPr="00285E49">
        <w:rPr>
          <w:rFonts w:ascii="Times New Roman" w:hAnsi="Times New Roman" w:cs="Times New Roman"/>
          <w:sz w:val="24"/>
          <w:szCs w:val="24"/>
          <w:lang w:val="en-US"/>
        </w:rPr>
        <w:t>2) Innovation Typologies, Business Model &amp; Organizational Innovation</w:t>
      </w:r>
    </w:p>
    <w:p w14:paraId="3326664E" w14:textId="77777777" w:rsidR="006C0CB4" w:rsidRPr="00285E49" w:rsidRDefault="006C0CB4" w:rsidP="006C0CB4">
      <w:pPr>
        <w:spacing w:after="0" w:line="276" w:lineRule="auto"/>
        <w:ind w:left="567"/>
        <w:jc w:val="both"/>
        <w:rPr>
          <w:rFonts w:ascii="Times New Roman" w:hAnsi="Times New Roman" w:cs="Times New Roman"/>
          <w:sz w:val="24"/>
          <w:szCs w:val="24"/>
          <w:lang w:val="en-US"/>
        </w:rPr>
      </w:pPr>
      <w:r w:rsidRPr="00285E49">
        <w:rPr>
          <w:rFonts w:ascii="Times New Roman" w:hAnsi="Times New Roman" w:cs="Times New Roman"/>
          <w:sz w:val="24"/>
          <w:szCs w:val="24"/>
          <w:lang w:val="en-US"/>
        </w:rPr>
        <w:t>3) Creativity, Design Thinking &amp; Team Innovation</w:t>
      </w:r>
    </w:p>
    <w:p w14:paraId="632F93D4" w14:textId="77777777" w:rsidR="006C0CB4" w:rsidRPr="00285E49" w:rsidRDefault="006C0CB4" w:rsidP="006C0CB4">
      <w:pPr>
        <w:spacing w:after="0" w:line="276" w:lineRule="auto"/>
        <w:ind w:left="567"/>
        <w:jc w:val="both"/>
        <w:rPr>
          <w:rFonts w:ascii="Times New Roman" w:hAnsi="Times New Roman" w:cs="Times New Roman"/>
          <w:sz w:val="24"/>
          <w:szCs w:val="24"/>
          <w:lang w:val="en-US"/>
        </w:rPr>
      </w:pPr>
      <w:r w:rsidRPr="00285E49">
        <w:rPr>
          <w:rFonts w:ascii="Times New Roman" w:hAnsi="Times New Roman" w:cs="Times New Roman"/>
          <w:sz w:val="24"/>
          <w:szCs w:val="24"/>
          <w:lang w:val="en-US"/>
        </w:rPr>
        <w:t>4) Innovation Process &amp; New Product / Service Development</w:t>
      </w:r>
    </w:p>
    <w:p w14:paraId="33470F86" w14:textId="77777777" w:rsidR="006C0CB4" w:rsidRPr="00285E49" w:rsidRDefault="006C0CB4" w:rsidP="006C0CB4">
      <w:pPr>
        <w:spacing w:after="0" w:line="276" w:lineRule="auto"/>
        <w:ind w:left="567"/>
        <w:jc w:val="both"/>
        <w:rPr>
          <w:rFonts w:ascii="Times New Roman" w:hAnsi="Times New Roman" w:cs="Times New Roman"/>
          <w:sz w:val="24"/>
          <w:szCs w:val="24"/>
          <w:lang w:val="en-US"/>
        </w:rPr>
      </w:pPr>
      <w:r w:rsidRPr="00285E49">
        <w:rPr>
          <w:rFonts w:ascii="Times New Roman" w:hAnsi="Times New Roman" w:cs="Times New Roman"/>
          <w:sz w:val="24"/>
          <w:szCs w:val="24"/>
          <w:lang w:val="en-US"/>
        </w:rPr>
        <w:t>5) Startups, Lean Startup &amp; Customer Development</w:t>
      </w:r>
    </w:p>
    <w:p w14:paraId="482B438C" w14:textId="77777777" w:rsidR="006C0CB4" w:rsidRPr="00285E49" w:rsidRDefault="006C0CB4" w:rsidP="006C0CB4">
      <w:pPr>
        <w:spacing w:after="0" w:line="276" w:lineRule="auto"/>
        <w:ind w:left="567"/>
        <w:jc w:val="both"/>
        <w:rPr>
          <w:rFonts w:ascii="Times New Roman" w:hAnsi="Times New Roman" w:cs="Times New Roman"/>
          <w:sz w:val="24"/>
          <w:szCs w:val="24"/>
          <w:lang w:val="en-US"/>
        </w:rPr>
      </w:pPr>
      <w:r w:rsidRPr="00285E49">
        <w:rPr>
          <w:rFonts w:ascii="Times New Roman" w:hAnsi="Times New Roman" w:cs="Times New Roman"/>
          <w:sz w:val="24"/>
          <w:szCs w:val="24"/>
          <w:lang w:val="en-US"/>
        </w:rPr>
        <w:t>6) Innovation Ecosystems: Networks, Incubators, Alliances &amp; Financing Innovation</w:t>
      </w:r>
    </w:p>
    <w:p w14:paraId="3ECB30B8" w14:textId="77777777" w:rsidR="006C0CB4" w:rsidRPr="00285E49" w:rsidRDefault="006C0CB4" w:rsidP="006C0CB4">
      <w:pPr>
        <w:spacing w:after="0" w:line="276" w:lineRule="auto"/>
        <w:ind w:left="567"/>
        <w:jc w:val="both"/>
        <w:rPr>
          <w:rFonts w:ascii="Times New Roman" w:hAnsi="Times New Roman" w:cs="Times New Roman"/>
          <w:b/>
          <w:i/>
          <w:sz w:val="24"/>
          <w:szCs w:val="24"/>
          <w:u w:val="single"/>
          <w:lang w:val="en-US"/>
        </w:rPr>
      </w:pPr>
    </w:p>
    <w:p w14:paraId="1418DB0A" w14:textId="77777777" w:rsidR="006C0CB4" w:rsidRPr="00285E49" w:rsidRDefault="006C0CB4" w:rsidP="006C0CB4">
      <w:pPr>
        <w:spacing w:after="0" w:line="276" w:lineRule="auto"/>
        <w:ind w:left="567"/>
        <w:jc w:val="both"/>
        <w:rPr>
          <w:rFonts w:ascii="Times New Roman" w:hAnsi="Times New Roman" w:cs="Times New Roman"/>
          <w:b/>
          <w:i/>
          <w:sz w:val="24"/>
          <w:szCs w:val="24"/>
          <w:u w:val="single"/>
          <w:lang w:val="en-US"/>
        </w:rPr>
      </w:pPr>
      <w:r w:rsidRPr="00285E49">
        <w:rPr>
          <w:rFonts w:ascii="Times New Roman" w:hAnsi="Times New Roman" w:cs="Times New Roman"/>
          <w:b/>
          <w:sz w:val="24"/>
          <w:szCs w:val="24"/>
          <w:lang w:val="en-US"/>
        </w:rPr>
        <w:t>References:</w:t>
      </w:r>
    </w:p>
    <w:p w14:paraId="1897BA18" w14:textId="77777777" w:rsidR="006C0CB4" w:rsidRPr="00285E49" w:rsidRDefault="006C0CB4" w:rsidP="006C0CB4">
      <w:pPr>
        <w:pStyle w:val="ListParagraph"/>
        <w:numPr>
          <w:ilvl w:val="0"/>
          <w:numId w:val="47"/>
        </w:numPr>
        <w:spacing w:line="276" w:lineRule="auto"/>
        <w:ind w:left="426" w:hanging="11"/>
        <w:jc w:val="both"/>
        <w:rPr>
          <w:sz w:val="24"/>
          <w:szCs w:val="24"/>
        </w:rPr>
      </w:pPr>
      <w:r w:rsidRPr="00285E49">
        <w:rPr>
          <w:sz w:val="24"/>
          <w:szCs w:val="24"/>
        </w:rPr>
        <w:t xml:space="preserve">Yordanova, Z. (2018) The Business Innovation Book: The Most Important That … 1st edn. Sofia: Zornitsa Yordanova. ISBN 978-619-91152-3-7. Available at: https://www.amazon.com/Business-INNOVATION-Book-INNOVATIONS-innovation-ebook/dp/B07LCNZNFM </w:t>
      </w:r>
    </w:p>
    <w:p w14:paraId="0FCAEBAF" w14:textId="77777777" w:rsidR="006C0CB4" w:rsidRPr="00285E49" w:rsidRDefault="006C0CB4" w:rsidP="006C0CB4">
      <w:pPr>
        <w:pStyle w:val="ListParagraph"/>
        <w:numPr>
          <w:ilvl w:val="0"/>
          <w:numId w:val="47"/>
        </w:numPr>
        <w:spacing w:line="276" w:lineRule="auto"/>
        <w:ind w:left="426" w:hanging="11"/>
        <w:jc w:val="both"/>
        <w:rPr>
          <w:sz w:val="24"/>
          <w:szCs w:val="24"/>
        </w:rPr>
      </w:pPr>
      <w:r w:rsidRPr="00285E49">
        <w:rPr>
          <w:sz w:val="24"/>
          <w:szCs w:val="24"/>
        </w:rPr>
        <w:t xml:space="preserve">Tidd, J. and Bessant, J. (2020) Managing Innovation: Integrating Technological, Market and Organizational Change. 7th edn. Hoboken, NJ: Wiley. ISBN 9781119713302. Available at: https://www.abebooks.it/9781119713302/Managing-Innovation-Integrating-Technological-Market-1119713307/plp </w:t>
      </w:r>
    </w:p>
    <w:p w14:paraId="76C05E8E" w14:textId="77777777" w:rsidR="006C0CB4" w:rsidRPr="00285E49" w:rsidRDefault="006C0CB4" w:rsidP="006C0CB4">
      <w:pPr>
        <w:pStyle w:val="ListParagraph"/>
        <w:numPr>
          <w:ilvl w:val="0"/>
          <w:numId w:val="47"/>
        </w:numPr>
        <w:spacing w:line="276" w:lineRule="auto"/>
        <w:ind w:left="426" w:hanging="11"/>
        <w:jc w:val="both"/>
        <w:rPr>
          <w:sz w:val="24"/>
          <w:szCs w:val="24"/>
        </w:rPr>
      </w:pPr>
      <w:r w:rsidRPr="00285E49">
        <w:rPr>
          <w:sz w:val="24"/>
          <w:szCs w:val="24"/>
        </w:rPr>
        <w:t xml:space="preserve">Trott, P. (2020) Innovation Management and New Product Development. 7th edn. Harlow: Pearson. ISBN 9781292251523. Available at: https://www.pearson.com/se/Nordics-Higher-Education/subject-catalogue/marketing/Innovation-Management-and-New-Product-Development-7e.html </w:t>
      </w:r>
    </w:p>
    <w:p w14:paraId="4CF86073" w14:textId="77777777" w:rsidR="006C0CB4" w:rsidRPr="00285E49" w:rsidRDefault="006C0CB4" w:rsidP="006C0CB4">
      <w:pPr>
        <w:pStyle w:val="ListParagraph"/>
        <w:numPr>
          <w:ilvl w:val="0"/>
          <w:numId w:val="47"/>
        </w:numPr>
        <w:spacing w:line="276" w:lineRule="auto"/>
        <w:ind w:left="426" w:hanging="11"/>
        <w:jc w:val="both"/>
        <w:rPr>
          <w:sz w:val="24"/>
          <w:szCs w:val="24"/>
        </w:rPr>
      </w:pPr>
      <w:r w:rsidRPr="00285E49">
        <w:rPr>
          <w:sz w:val="24"/>
          <w:szCs w:val="24"/>
        </w:rPr>
        <w:t xml:space="preserve">Chesbrough, H.W. (2003) Open Innovation: The New Imperative for Creating and Profiting from Technology. Boston, MA: Harvard Business School Press. ISBN 9781578518371. Available at: https://books.google.com/books/about/Open_Innovation.html?id=4hTRWStFhVgC </w:t>
      </w:r>
    </w:p>
    <w:p w14:paraId="6F990726" w14:textId="77777777" w:rsidR="006C0CB4" w:rsidRPr="00285E49" w:rsidRDefault="006C0CB4" w:rsidP="006C0CB4">
      <w:pPr>
        <w:pStyle w:val="ListParagraph"/>
        <w:numPr>
          <w:ilvl w:val="0"/>
          <w:numId w:val="47"/>
        </w:numPr>
        <w:spacing w:line="276" w:lineRule="auto"/>
        <w:ind w:left="426" w:hanging="11"/>
        <w:jc w:val="both"/>
        <w:rPr>
          <w:sz w:val="24"/>
          <w:szCs w:val="24"/>
        </w:rPr>
      </w:pPr>
      <w:r w:rsidRPr="00285E49">
        <w:rPr>
          <w:sz w:val="24"/>
          <w:szCs w:val="24"/>
        </w:rPr>
        <w:t>Ries, E. (2011) The Lean Startup: How Today’s Entrepreneurs Use Continuous Innovation to Create Radically Successful Businesses. New York: Crown Business. ISBN 9780307887894. Available at: https://www.amazon.com/Lean-Startup-Entrepreneurs-Continuous-</w:t>
      </w:r>
      <w:r w:rsidRPr="00285E49">
        <w:rPr>
          <w:sz w:val="24"/>
          <w:szCs w:val="24"/>
        </w:rPr>
        <w:lastRenderedPageBreak/>
        <w:t xml:space="preserve">Innovation/dp/0307887898 </w:t>
      </w:r>
    </w:p>
    <w:p w14:paraId="5CB421CE" w14:textId="77777777" w:rsidR="006C0CB4" w:rsidRPr="00285E49" w:rsidRDefault="006C0CB4" w:rsidP="006C0CB4">
      <w:pPr>
        <w:pStyle w:val="ListParagraph"/>
        <w:numPr>
          <w:ilvl w:val="0"/>
          <w:numId w:val="47"/>
        </w:numPr>
        <w:spacing w:line="276" w:lineRule="auto"/>
        <w:ind w:left="426" w:hanging="11"/>
        <w:jc w:val="both"/>
        <w:rPr>
          <w:sz w:val="24"/>
          <w:szCs w:val="24"/>
        </w:rPr>
      </w:pPr>
      <w:r w:rsidRPr="00285E49">
        <w:rPr>
          <w:sz w:val="24"/>
          <w:szCs w:val="24"/>
        </w:rPr>
        <w:t xml:space="preserve">Open-access / free-to-read </w:t>
      </w:r>
    </w:p>
    <w:p w14:paraId="0581D659" w14:textId="77777777" w:rsidR="006C0CB4" w:rsidRPr="00285E49" w:rsidRDefault="006C0CB4" w:rsidP="006C0CB4">
      <w:pPr>
        <w:pStyle w:val="ListParagraph"/>
        <w:numPr>
          <w:ilvl w:val="0"/>
          <w:numId w:val="47"/>
        </w:numPr>
        <w:spacing w:line="276" w:lineRule="auto"/>
        <w:ind w:left="426" w:hanging="11"/>
        <w:jc w:val="both"/>
        <w:rPr>
          <w:sz w:val="24"/>
          <w:szCs w:val="24"/>
        </w:rPr>
      </w:pPr>
      <w:r w:rsidRPr="00285E49">
        <w:rPr>
          <w:sz w:val="24"/>
          <w:szCs w:val="24"/>
        </w:rPr>
        <w:t xml:space="preserve">OECD/Eurostat (2018) Oslo Manual 2018: Guidelines for Collecting, Reporting and Using Data on Innovation. 4th edn. Paris: OECD Publishing. Available at: https://www.oecd.org/content/dam/oecd/en/publications/reports/2018/10/oslo-manual-2018_g1g9373b/9789264304604-en.pdf </w:t>
      </w:r>
    </w:p>
    <w:p w14:paraId="6108C722" w14:textId="77777777" w:rsidR="006C0CB4" w:rsidRPr="00285E49" w:rsidRDefault="006C0CB4" w:rsidP="006C0CB4">
      <w:pPr>
        <w:pStyle w:val="ListParagraph"/>
        <w:numPr>
          <w:ilvl w:val="0"/>
          <w:numId w:val="47"/>
        </w:numPr>
        <w:spacing w:line="276" w:lineRule="auto"/>
        <w:ind w:left="426" w:hanging="11"/>
        <w:jc w:val="both"/>
        <w:rPr>
          <w:sz w:val="24"/>
          <w:szCs w:val="24"/>
        </w:rPr>
      </w:pPr>
      <w:r w:rsidRPr="00285E49">
        <w:rPr>
          <w:sz w:val="24"/>
          <w:szCs w:val="24"/>
        </w:rPr>
        <w:t xml:space="preserve">von Hippel, E. (2005) Democratizing Innovation. Cambridge, MA: MIT Press (free digital edition). Available at: https://web.mit.edu/evhippel/www/books/DI/DemocInn.pdf </w:t>
      </w:r>
    </w:p>
    <w:p w14:paraId="28CC4309" w14:textId="77777777" w:rsidR="006C0CB4" w:rsidRPr="00285E49" w:rsidRDefault="006C0CB4" w:rsidP="006C0CB4">
      <w:pPr>
        <w:pStyle w:val="ListParagraph"/>
        <w:numPr>
          <w:ilvl w:val="0"/>
          <w:numId w:val="47"/>
        </w:numPr>
        <w:spacing w:line="276" w:lineRule="auto"/>
        <w:ind w:left="426" w:hanging="11"/>
        <w:jc w:val="both"/>
        <w:rPr>
          <w:sz w:val="24"/>
          <w:szCs w:val="24"/>
        </w:rPr>
      </w:pPr>
      <w:r w:rsidRPr="00285E49">
        <w:rPr>
          <w:sz w:val="24"/>
          <w:szCs w:val="24"/>
        </w:rPr>
        <w:t xml:space="preserve">Stanford </w:t>
      </w:r>
      <w:proofErr w:type="gramStart"/>
      <w:r w:rsidRPr="00285E49">
        <w:rPr>
          <w:sz w:val="24"/>
          <w:szCs w:val="24"/>
        </w:rPr>
        <w:t>d.school</w:t>
      </w:r>
      <w:proofErr w:type="gramEnd"/>
      <w:r w:rsidRPr="00285E49">
        <w:rPr>
          <w:sz w:val="24"/>
          <w:szCs w:val="24"/>
        </w:rPr>
        <w:t xml:space="preserve"> (n.d.) Design Thinking Bootleg. Available at: https://dschool.stanford.edu/resources/design-thinking-bootleg </w:t>
      </w:r>
    </w:p>
    <w:p w14:paraId="3F348863" w14:textId="77777777" w:rsidR="006C0CB4" w:rsidRPr="00285E49" w:rsidRDefault="006C0CB4" w:rsidP="006C0CB4">
      <w:pPr>
        <w:pStyle w:val="ListParagraph"/>
        <w:numPr>
          <w:ilvl w:val="0"/>
          <w:numId w:val="47"/>
        </w:numPr>
        <w:spacing w:line="276" w:lineRule="auto"/>
        <w:ind w:left="426" w:hanging="11"/>
        <w:jc w:val="both"/>
        <w:rPr>
          <w:sz w:val="24"/>
          <w:szCs w:val="24"/>
        </w:rPr>
      </w:pPr>
      <w:r w:rsidRPr="00285E49">
        <w:rPr>
          <w:sz w:val="24"/>
          <w:szCs w:val="24"/>
        </w:rPr>
        <w:t xml:space="preserve">MIT OpenCourseWare (2008) 15.351 Managing Innovation &amp; Entrepreneurship (Course materials). Available at: https://ocw.mit.edu/courses/15-351-managing-innovation-and-entrepreneurship-spring-2008/ </w:t>
      </w:r>
    </w:p>
    <w:p w14:paraId="5D6108D1" w14:textId="77777777" w:rsidR="006C0CB4" w:rsidRPr="00285E49" w:rsidRDefault="006C0CB4" w:rsidP="006C0CB4">
      <w:pPr>
        <w:pStyle w:val="ListParagraph"/>
        <w:numPr>
          <w:ilvl w:val="0"/>
          <w:numId w:val="47"/>
        </w:numPr>
        <w:spacing w:line="276" w:lineRule="auto"/>
        <w:ind w:left="426" w:hanging="11"/>
        <w:jc w:val="both"/>
        <w:rPr>
          <w:sz w:val="24"/>
          <w:szCs w:val="24"/>
        </w:rPr>
      </w:pPr>
      <w:r w:rsidRPr="00285E49">
        <w:rPr>
          <w:sz w:val="24"/>
          <w:szCs w:val="24"/>
        </w:rPr>
        <w:t>European Investment Fund (EIF) (2016) The European venture capital landscape: an EIF perspective (Working Paper). Available at: https://www.eif.org/news_centre/research/eif_wp_34.pdf</w:t>
      </w:r>
    </w:p>
    <w:p w14:paraId="674A2744" w14:textId="22D14EA5" w:rsidR="006C0CB4" w:rsidRDefault="006C0CB4" w:rsidP="006E1A88">
      <w:pPr>
        <w:spacing w:after="0" w:line="276" w:lineRule="auto"/>
        <w:jc w:val="both"/>
        <w:rPr>
          <w:rFonts w:ascii="Times New Roman" w:hAnsi="Times New Roman" w:cs="Times New Roman"/>
          <w:b/>
          <w:bCs/>
          <w:sz w:val="24"/>
          <w:szCs w:val="24"/>
          <w:lang w:val="en-US"/>
        </w:rPr>
      </w:pPr>
    </w:p>
    <w:p w14:paraId="145DB206" w14:textId="6B86DCED" w:rsidR="006C0CB4" w:rsidRDefault="006C0CB4" w:rsidP="006C0CB4">
      <w:pPr>
        <w:spacing w:after="0" w:line="276" w:lineRule="auto"/>
        <w:ind w:left="567"/>
        <w:jc w:val="both"/>
        <w:rPr>
          <w:rFonts w:ascii="Times New Roman" w:hAnsi="Times New Roman" w:cs="Times New Roman"/>
          <w:b/>
          <w:i/>
          <w:sz w:val="24"/>
          <w:szCs w:val="24"/>
          <w:u w:val="single"/>
          <w:lang w:val="en-US"/>
        </w:rPr>
      </w:pPr>
      <w:r w:rsidRPr="00D31DE2">
        <w:rPr>
          <w:rFonts w:ascii="Times New Roman" w:hAnsi="Times New Roman" w:cs="Times New Roman"/>
          <w:b/>
          <w:i/>
          <w:sz w:val="24"/>
          <w:szCs w:val="24"/>
          <w:u w:val="single"/>
        </w:rPr>
        <w:t>1</w:t>
      </w:r>
      <w:r>
        <w:rPr>
          <w:rFonts w:ascii="Times New Roman" w:hAnsi="Times New Roman" w:cs="Times New Roman"/>
          <w:b/>
          <w:i/>
          <w:sz w:val="24"/>
          <w:szCs w:val="24"/>
          <w:u w:val="single"/>
          <w:lang w:val="en-US"/>
        </w:rPr>
        <w:t>2</w:t>
      </w:r>
      <w:r w:rsidRPr="00D31DE2">
        <w:rPr>
          <w:rFonts w:ascii="Times New Roman" w:hAnsi="Times New Roman" w:cs="Times New Roman"/>
          <w:b/>
          <w:i/>
          <w:sz w:val="24"/>
          <w:szCs w:val="24"/>
          <w:u w:val="single"/>
        </w:rPr>
        <w:t xml:space="preserve">. </w:t>
      </w:r>
      <w:r w:rsidRPr="00D31DE2">
        <w:rPr>
          <w:rFonts w:ascii="Times New Roman" w:hAnsi="Times New Roman" w:cs="Times New Roman"/>
          <w:b/>
          <w:i/>
          <w:sz w:val="24"/>
          <w:szCs w:val="24"/>
          <w:u w:val="single"/>
          <w:lang w:val="en-US"/>
        </w:rPr>
        <w:t>Marketing research</w:t>
      </w:r>
    </w:p>
    <w:p w14:paraId="69834287" w14:textId="77777777" w:rsidR="006C0CB4" w:rsidRPr="00D31DE2" w:rsidRDefault="006C0CB4" w:rsidP="006C0CB4">
      <w:pPr>
        <w:spacing w:after="0" w:line="276" w:lineRule="auto"/>
        <w:ind w:left="567"/>
        <w:jc w:val="both"/>
        <w:rPr>
          <w:rFonts w:ascii="Times New Roman" w:hAnsi="Times New Roman" w:cs="Times New Roman"/>
          <w:sz w:val="24"/>
          <w:szCs w:val="24"/>
        </w:rPr>
      </w:pPr>
    </w:p>
    <w:p w14:paraId="6B9C37A4" w14:textId="77777777" w:rsidR="006C0CB4" w:rsidRPr="00D31DE2" w:rsidRDefault="006C0CB4" w:rsidP="006C0CB4">
      <w:pPr>
        <w:pStyle w:val="ListParagraph"/>
        <w:numPr>
          <w:ilvl w:val="0"/>
          <w:numId w:val="43"/>
        </w:numPr>
        <w:spacing w:line="276" w:lineRule="auto"/>
        <w:ind w:left="426" w:hanging="11"/>
        <w:jc w:val="both"/>
        <w:rPr>
          <w:sz w:val="24"/>
          <w:szCs w:val="24"/>
        </w:rPr>
      </w:pPr>
      <w:r w:rsidRPr="00D31DE2">
        <w:rPr>
          <w:sz w:val="24"/>
          <w:szCs w:val="24"/>
        </w:rPr>
        <w:t>Същност на информацията в управлението на маркетинга и необходимост от маркетингови изследвания </w:t>
      </w:r>
    </w:p>
    <w:p w14:paraId="630F7F6B" w14:textId="77777777" w:rsidR="006C0CB4" w:rsidRPr="00D31DE2" w:rsidRDefault="006C0CB4" w:rsidP="006C0CB4">
      <w:pPr>
        <w:pStyle w:val="ListParagraph"/>
        <w:numPr>
          <w:ilvl w:val="0"/>
          <w:numId w:val="43"/>
        </w:numPr>
        <w:spacing w:line="276" w:lineRule="auto"/>
        <w:ind w:left="426" w:hanging="11"/>
        <w:jc w:val="both"/>
        <w:rPr>
          <w:sz w:val="24"/>
          <w:szCs w:val="24"/>
        </w:rPr>
      </w:pPr>
      <w:r w:rsidRPr="00D31DE2">
        <w:rPr>
          <w:sz w:val="24"/>
          <w:szCs w:val="24"/>
        </w:rPr>
        <w:t>Същност, съдържание и видове маркетингови изследвания в практиката. Приложение на маркетинговите изследвания </w:t>
      </w:r>
    </w:p>
    <w:p w14:paraId="64981AFD" w14:textId="77777777" w:rsidR="006C0CB4" w:rsidRPr="00D31DE2" w:rsidRDefault="006C0CB4" w:rsidP="006C0CB4">
      <w:pPr>
        <w:pStyle w:val="ListParagraph"/>
        <w:numPr>
          <w:ilvl w:val="0"/>
          <w:numId w:val="43"/>
        </w:numPr>
        <w:spacing w:line="276" w:lineRule="auto"/>
        <w:ind w:left="426" w:hanging="11"/>
        <w:jc w:val="both"/>
        <w:rPr>
          <w:sz w:val="24"/>
          <w:szCs w:val="24"/>
        </w:rPr>
      </w:pPr>
      <w:r w:rsidRPr="00D31DE2">
        <w:rPr>
          <w:sz w:val="24"/>
          <w:szCs w:val="24"/>
        </w:rPr>
        <w:t>Процес на маркетингово изследване. Ключови фактори за успех при провеждане на изследването </w:t>
      </w:r>
    </w:p>
    <w:p w14:paraId="3A504410" w14:textId="77777777" w:rsidR="006C0CB4" w:rsidRPr="00D31DE2" w:rsidRDefault="006C0CB4" w:rsidP="006C0CB4">
      <w:pPr>
        <w:pStyle w:val="ListParagraph"/>
        <w:numPr>
          <w:ilvl w:val="0"/>
          <w:numId w:val="43"/>
        </w:numPr>
        <w:spacing w:line="276" w:lineRule="auto"/>
        <w:ind w:left="426" w:hanging="11"/>
        <w:jc w:val="both"/>
        <w:rPr>
          <w:sz w:val="24"/>
          <w:szCs w:val="24"/>
        </w:rPr>
      </w:pPr>
      <w:r w:rsidRPr="00D31DE2">
        <w:rPr>
          <w:sz w:val="24"/>
          <w:szCs w:val="24"/>
        </w:rPr>
        <w:t>Създаване на маркетингово изследване. Разработване на методика и провеждане на маркетингови изследвания на терен. </w:t>
      </w:r>
    </w:p>
    <w:p w14:paraId="344FDFB9" w14:textId="77777777" w:rsidR="006C0CB4" w:rsidRPr="00D31DE2" w:rsidRDefault="006C0CB4" w:rsidP="006C0CB4">
      <w:pPr>
        <w:pStyle w:val="ListParagraph"/>
        <w:numPr>
          <w:ilvl w:val="0"/>
          <w:numId w:val="43"/>
        </w:numPr>
        <w:spacing w:line="276" w:lineRule="auto"/>
        <w:ind w:left="426" w:hanging="11"/>
        <w:jc w:val="both"/>
        <w:rPr>
          <w:sz w:val="24"/>
          <w:szCs w:val="24"/>
        </w:rPr>
      </w:pPr>
      <w:r w:rsidRPr="00D31DE2">
        <w:rPr>
          <w:sz w:val="24"/>
          <w:szCs w:val="24"/>
        </w:rPr>
        <w:t>Оценка на резултатите от маркетинговите изследвания. Следващи стъпки и използване на резултатите.</w:t>
      </w:r>
    </w:p>
    <w:p w14:paraId="774681BD" w14:textId="77777777" w:rsidR="006C0CB4" w:rsidRPr="00D31DE2" w:rsidRDefault="006C0CB4" w:rsidP="006C0CB4">
      <w:pPr>
        <w:spacing w:after="0" w:line="276" w:lineRule="auto"/>
        <w:ind w:left="567"/>
        <w:jc w:val="both"/>
        <w:rPr>
          <w:rFonts w:ascii="Times New Roman" w:hAnsi="Times New Roman" w:cs="Times New Roman"/>
          <w:b/>
          <w:i/>
          <w:sz w:val="24"/>
          <w:szCs w:val="24"/>
          <w:u w:val="single"/>
        </w:rPr>
      </w:pPr>
    </w:p>
    <w:p w14:paraId="66EC1F14" w14:textId="77777777" w:rsidR="006C0CB4" w:rsidRPr="00D31DE2" w:rsidRDefault="006C0CB4" w:rsidP="006C0CB4">
      <w:pPr>
        <w:spacing w:after="0" w:line="276" w:lineRule="auto"/>
        <w:ind w:left="567"/>
        <w:jc w:val="both"/>
        <w:rPr>
          <w:rFonts w:ascii="Times New Roman" w:hAnsi="Times New Roman" w:cs="Times New Roman"/>
          <w:b/>
          <w:sz w:val="24"/>
          <w:szCs w:val="24"/>
          <w:lang w:val="en-US"/>
        </w:rPr>
      </w:pPr>
      <w:r w:rsidRPr="0097333C">
        <w:rPr>
          <w:rFonts w:ascii="Times New Roman" w:hAnsi="Times New Roman" w:cs="Times New Roman"/>
          <w:b/>
          <w:sz w:val="24"/>
          <w:szCs w:val="24"/>
          <w:lang w:val="en-US"/>
        </w:rPr>
        <w:t>References:</w:t>
      </w:r>
    </w:p>
    <w:p w14:paraId="0B712001" w14:textId="77777777" w:rsidR="006C0CB4" w:rsidRPr="0097333C" w:rsidRDefault="006C0CB4" w:rsidP="006C0CB4">
      <w:pPr>
        <w:pStyle w:val="ListParagraph"/>
        <w:numPr>
          <w:ilvl w:val="0"/>
          <w:numId w:val="46"/>
        </w:numPr>
        <w:spacing w:line="276" w:lineRule="auto"/>
        <w:ind w:left="426" w:firstLine="0"/>
        <w:jc w:val="both"/>
        <w:rPr>
          <w:sz w:val="24"/>
          <w:szCs w:val="24"/>
        </w:rPr>
      </w:pPr>
      <w:r w:rsidRPr="0097333C">
        <w:rPr>
          <w:sz w:val="24"/>
          <w:szCs w:val="24"/>
        </w:rPr>
        <w:t>Желев, С. (2008). Маркетингови изследвания. София: УНСС.</w:t>
      </w:r>
    </w:p>
    <w:p w14:paraId="0DE582C2" w14:textId="77777777" w:rsidR="006C0CB4" w:rsidRPr="0097333C" w:rsidRDefault="006C0CB4" w:rsidP="006C0CB4">
      <w:pPr>
        <w:pStyle w:val="ListParagraph"/>
        <w:numPr>
          <w:ilvl w:val="0"/>
          <w:numId w:val="46"/>
        </w:numPr>
        <w:spacing w:line="276" w:lineRule="auto"/>
        <w:ind w:left="426" w:firstLine="0"/>
        <w:jc w:val="both"/>
        <w:rPr>
          <w:sz w:val="24"/>
          <w:szCs w:val="24"/>
        </w:rPr>
      </w:pPr>
      <w:r w:rsidRPr="0097333C">
        <w:rPr>
          <w:sz w:val="24"/>
          <w:szCs w:val="24"/>
        </w:rPr>
        <w:t>Желев, С. (2008). Маркетингови изследвания: Методология и организация. София: Университетско издателство Стопанство.</w:t>
      </w:r>
    </w:p>
    <w:p w14:paraId="38D60F63" w14:textId="77777777" w:rsidR="006C0CB4" w:rsidRDefault="006C0CB4" w:rsidP="006C0CB4">
      <w:pPr>
        <w:pStyle w:val="ListParagraph"/>
        <w:numPr>
          <w:ilvl w:val="0"/>
          <w:numId w:val="46"/>
        </w:numPr>
        <w:spacing w:line="276" w:lineRule="auto"/>
        <w:ind w:left="426" w:firstLine="0"/>
        <w:jc w:val="both"/>
        <w:rPr>
          <w:sz w:val="24"/>
          <w:szCs w:val="24"/>
        </w:rPr>
      </w:pPr>
      <w:r w:rsidRPr="0097333C">
        <w:rPr>
          <w:sz w:val="24"/>
          <w:szCs w:val="24"/>
        </w:rPr>
        <w:t>Забунов, Г. (2019). Маркетингови изследвания в кооперативни организации.</w:t>
      </w:r>
    </w:p>
    <w:p w14:paraId="52C2DBD8" w14:textId="3FCF51EA" w:rsidR="006C0CB4" w:rsidRDefault="006C0CB4" w:rsidP="006E1A88">
      <w:pPr>
        <w:spacing w:after="0" w:line="276" w:lineRule="auto"/>
        <w:jc w:val="both"/>
        <w:rPr>
          <w:rFonts w:ascii="Times New Roman" w:hAnsi="Times New Roman" w:cs="Times New Roman"/>
          <w:b/>
          <w:bCs/>
          <w:sz w:val="24"/>
          <w:szCs w:val="24"/>
          <w:lang w:val="en-US"/>
        </w:rPr>
      </w:pPr>
    </w:p>
    <w:p w14:paraId="0F8643B2" w14:textId="2CDFB44B" w:rsidR="000D29FD" w:rsidRDefault="000D29FD" w:rsidP="006E1A88">
      <w:pPr>
        <w:spacing w:after="0" w:line="276" w:lineRule="auto"/>
        <w:jc w:val="both"/>
        <w:rPr>
          <w:rFonts w:ascii="Times New Roman" w:hAnsi="Times New Roman" w:cs="Times New Roman"/>
          <w:b/>
          <w:bCs/>
          <w:sz w:val="24"/>
          <w:szCs w:val="24"/>
          <w:lang w:val="en-US"/>
        </w:rPr>
      </w:pPr>
    </w:p>
    <w:p w14:paraId="1D1476AB" w14:textId="77777777" w:rsidR="000D29FD" w:rsidRPr="00A9672C" w:rsidRDefault="000D29FD" w:rsidP="006E1A88">
      <w:pPr>
        <w:spacing w:after="0" w:line="276" w:lineRule="auto"/>
        <w:jc w:val="both"/>
        <w:rPr>
          <w:rFonts w:ascii="Times New Roman" w:hAnsi="Times New Roman" w:cs="Times New Roman"/>
          <w:b/>
          <w:bCs/>
          <w:sz w:val="24"/>
          <w:szCs w:val="24"/>
          <w:lang w:val="en-US"/>
        </w:rPr>
      </w:pPr>
    </w:p>
    <w:p w14:paraId="34B6F50E" w14:textId="5390B471" w:rsidR="006C0CB4" w:rsidRPr="00BD591E" w:rsidRDefault="006C0CB4" w:rsidP="006C0CB4">
      <w:pPr>
        <w:spacing w:after="0" w:line="276" w:lineRule="auto"/>
        <w:ind w:left="567"/>
        <w:jc w:val="both"/>
        <w:rPr>
          <w:rFonts w:ascii="Times New Roman" w:hAnsi="Times New Roman" w:cs="Times New Roman"/>
          <w:b/>
          <w:i/>
          <w:sz w:val="24"/>
          <w:szCs w:val="24"/>
          <w:u w:val="single"/>
          <w:lang w:val="en-US"/>
        </w:rPr>
      </w:pPr>
      <w:r w:rsidRPr="00F0773F">
        <w:rPr>
          <w:rFonts w:ascii="Times New Roman" w:hAnsi="Times New Roman" w:cs="Times New Roman"/>
          <w:b/>
          <w:i/>
          <w:sz w:val="24"/>
          <w:szCs w:val="24"/>
          <w:u w:val="single"/>
        </w:rPr>
        <w:t>1</w:t>
      </w:r>
      <w:r>
        <w:rPr>
          <w:rFonts w:ascii="Times New Roman" w:hAnsi="Times New Roman" w:cs="Times New Roman"/>
          <w:b/>
          <w:i/>
          <w:sz w:val="24"/>
          <w:szCs w:val="24"/>
          <w:u w:val="single"/>
          <w:lang w:val="en-US"/>
        </w:rPr>
        <w:t>3</w:t>
      </w:r>
      <w:r w:rsidRPr="00F0773F">
        <w:rPr>
          <w:rFonts w:ascii="Times New Roman" w:hAnsi="Times New Roman" w:cs="Times New Roman"/>
          <w:b/>
          <w:i/>
          <w:sz w:val="24"/>
          <w:szCs w:val="24"/>
          <w:u w:val="single"/>
        </w:rPr>
        <w:t>.</w:t>
      </w:r>
      <w:r w:rsidRPr="00E652F2">
        <w:t xml:space="preserve"> </w:t>
      </w:r>
      <w:r w:rsidRPr="00E652F2">
        <w:rPr>
          <w:rFonts w:ascii="Times New Roman" w:hAnsi="Times New Roman" w:cs="Times New Roman"/>
          <w:b/>
          <w:i/>
          <w:sz w:val="24"/>
          <w:szCs w:val="24"/>
          <w:u w:val="single"/>
        </w:rPr>
        <w:t>Innovation project</w:t>
      </w:r>
      <w:r w:rsidR="00BD591E">
        <w:rPr>
          <w:rFonts w:ascii="Times New Roman" w:hAnsi="Times New Roman" w:cs="Times New Roman"/>
          <w:b/>
          <w:i/>
          <w:sz w:val="24"/>
          <w:szCs w:val="24"/>
          <w:u w:val="single"/>
          <w:lang w:val="en-US"/>
        </w:rPr>
        <w:t>s</w:t>
      </w:r>
    </w:p>
    <w:p w14:paraId="69E3E8AF" w14:textId="77777777" w:rsidR="006C0CB4" w:rsidRPr="00E652F2" w:rsidRDefault="006C0CB4" w:rsidP="006C0CB4">
      <w:pPr>
        <w:spacing w:after="0" w:line="276" w:lineRule="auto"/>
        <w:ind w:left="567"/>
        <w:jc w:val="both"/>
        <w:rPr>
          <w:rFonts w:ascii="Times New Roman" w:hAnsi="Times New Roman" w:cs="Times New Roman"/>
          <w:sz w:val="24"/>
          <w:szCs w:val="24"/>
        </w:rPr>
      </w:pPr>
    </w:p>
    <w:p w14:paraId="6762702B" w14:textId="77777777" w:rsidR="006C0CB4" w:rsidRPr="00E652F2" w:rsidRDefault="006C0CB4" w:rsidP="006C0CB4">
      <w:pPr>
        <w:spacing w:after="0" w:line="276" w:lineRule="auto"/>
        <w:ind w:left="567"/>
        <w:jc w:val="both"/>
        <w:rPr>
          <w:rFonts w:ascii="Times New Roman" w:hAnsi="Times New Roman" w:cs="Times New Roman"/>
          <w:sz w:val="24"/>
          <w:szCs w:val="24"/>
        </w:rPr>
      </w:pPr>
      <w:r w:rsidRPr="00E652F2">
        <w:rPr>
          <w:rFonts w:ascii="Times New Roman" w:hAnsi="Times New Roman" w:cs="Times New Roman"/>
          <w:sz w:val="24"/>
          <w:szCs w:val="24"/>
        </w:rPr>
        <w:t>1) Fundamentals of Innovation Projects: Types, Value, Commercialization Logic</w:t>
      </w:r>
    </w:p>
    <w:p w14:paraId="4675FF5B" w14:textId="77777777" w:rsidR="006C0CB4" w:rsidRPr="00E652F2" w:rsidRDefault="006C0CB4" w:rsidP="006C0CB4">
      <w:pPr>
        <w:spacing w:after="0" w:line="276" w:lineRule="auto"/>
        <w:ind w:left="567"/>
        <w:jc w:val="both"/>
        <w:rPr>
          <w:rFonts w:ascii="Times New Roman" w:hAnsi="Times New Roman" w:cs="Times New Roman"/>
          <w:sz w:val="24"/>
          <w:szCs w:val="24"/>
        </w:rPr>
      </w:pPr>
      <w:r w:rsidRPr="00E652F2">
        <w:rPr>
          <w:rFonts w:ascii="Times New Roman" w:hAnsi="Times New Roman" w:cs="Times New Roman"/>
          <w:sz w:val="24"/>
          <w:szCs w:val="24"/>
        </w:rPr>
        <w:t>2) Project Management for Innovation: Lifecycle, Scope–Time–Cost, Stakeholders, Risk</w:t>
      </w:r>
    </w:p>
    <w:p w14:paraId="37D228D1" w14:textId="77777777" w:rsidR="006C0CB4" w:rsidRPr="00E652F2" w:rsidRDefault="006C0CB4" w:rsidP="006C0CB4">
      <w:pPr>
        <w:spacing w:after="0" w:line="276" w:lineRule="auto"/>
        <w:ind w:left="567"/>
        <w:jc w:val="both"/>
        <w:rPr>
          <w:rFonts w:ascii="Times New Roman" w:hAnsi="Times New Roman" w:cs="Times New Roman"/>
          <w:sz w:val="24"/>
          <w:szCs w:val="24"/>
        </w:rPr>
      </w:pPr>
      <w:r w:rsidRPr="00E652F2">
        <w:rPr>
          <w:rFonts w:ascii="Times New Roman" w:hAnsi="Times New Roman" w:cs="Times New Roman"/>
          <w:sz w:val="24"/>
          <w:szCs w:val="24"/>
        </w:rPr>
        <w:t>3) Lean Startup &amp; Customer Development for Innovation Projects</w:t>
      </w:r>
    </w:p>
    <w:p w14:paraId="14749CD7" w14:textId="77777777" w:rsidR="006C0CB4" w:rsidRPr="00E652F2" w:rsidRDefault="006C0CB4" w:rsidP="006C0CB4">
      <w:pPr>
        <w:spacing w:after="0" w:line="276" w:lineRule="auto"/>
        <w:ind w:left="567"/>
        <w:jc w:val="both"/>
        <w:rPr>
          <w:rFonts w:ascii="Times New Roman" w:hAnsi="Times New Roman" w:cs="Times New Roman"/>
          <w:sz w:val="24"/>
          <w:szCs w:val="24"/>
        </w:rPr>
      </w:pPr>
      <w:r w:rsidRPr="00E652F2">
        <w:rPr>
          <w:rFonts w:ascii="Times New Roman" w:hAnsi="Times New Roman" w:cs="Times New Roman"/>
          <w:sz w:val="24"/>
          <w:szCs w:val="24"/>
        </w:rPr>
        <w:t>4) Agile &amp; Scrum Delivery in Innovation Projects</w:t>
      </w:r>
    </w:p>
    <w:p w14:paraId="58B19F73" w14:textId="77777777" w:rsidR="006C0CB4" w:rsidRPr="00E652F2" w:rsidRDefault="006C0CB4" w:rsidP="006C0CB4">
      <w:pPr>
        <w:spacing w:after="0" w:line="276" w:lineRule="auto"/>
        <w:ind w:left="567"/>
        <w:jc w:val="both"/>
        <w:rPr>
          <w:rFonts w:ascii="Times New Roman" w:hAnsi="Times New Roman" w:cs="Times New Roman"/>
          <w:sz w:val="24"/>
          <w:szCs w:val="24"/>
        </w:rPr>
      </w:pPr>
      <w:r w:rsidRPr="00E652F2">
        <w:rPr>
          <w:rFonts w:ascii="Times New Roman" w:hAnsi="Times New Roman" w:cs="Times New Roman"/>
          <w:sz w:val="24"/>
          <w:szCs w:val="24"/>
        </w:rPr>
        <w:t>5) Design Thinking &amp; Human-Centered Innovation Project Work</w:t>
      </w:r>
    </w:p>
    <w:p w14:paraId="313ED339" w14:textId="77777777" w:rsidR="006C0CB4" w:rsidRPr="00E652F2" w:rsidRDefault="006C0CB4" w:rsidP="006C0CB4">
      <w:pPr>
        <w:spacing w:after="0" w:line="276" w:lineRule="auto"/>
        <w:ind w:left="567"/>
        <w:jc w:val="both"/>
        <w:rPr>
          <w:rFonts w:ascii="Times New Roman" w:hAnsi="Times New Roman" w:cs="Times New Roman"/>
          <w:sz w:val="24"/>
          <w:szCs w:val="24"/>
        </w:rPr>
      </w:pPr>
      <w:r w:rsidRPr="00E652F2">
        <w:rPr>
          <w:rFonts w:ascii="Times New Roman" w:hAnsi="Times New Roman" w:cs="Times New Roman"/>
          <w:sz w:val="24"/>
          <w:szCs w:val="24"/>
        </w:rPr>
        <w:t>6) Open/User Innovation, Team Creativity &amp; Gamification in Innovation Projects</w:t>
      </w:r>
    </w:p>
    <w:p w14:paraId="523A0062" w14:textId="77777777" w:rsidR="006C0CB4" w:rsidRPr="00E652F2" w:rsidRDefault="006C0CB4" w:rsidP="006C0CB4">
      <w:pPr>
        <w:spacing w:after="0" w:line="276" w:lineRule="auto"/>
        <w:ind w:left="567"/>
        <w:jc w:val="both"/>
        <w:rPr>
          <w:rFonts w:ascii="Times New Roman" w:hAnsi="Times New Roman" w:cs="Times New Roman"/>
          <w:b/>
          <w:i/>
          <w:sz w:val="24"/>
          <w:szCs w:val="24"/>
          <w:u w:val="single"/>
        </w:rPr>
      </w:pPr>
    </w:p>
    <w:p w14:paraId="162D7ECE" w14:textId="77777777" w:rsidR="006C0CB4" w:rsidRPr="00E652F2" w:rsidRDefault="006C0CB4" w:rsidP="006C0CB4">
      <w:pPr>
        <w:spacing w:after="0" w:line="276" w:lineRule="auto"/>
        <w:ind w:left="567"/>
        <w:jc w:val="both"/>
        <w:rPr>
          <w:rFonts w:ascii="Times New Roman" w:hAnsi="Times New Roman" w:cs="Times New Roman"/>
          <w:b/>
          <w:sz w:val="24"/>
          <w:szCs w:val="24"/>
        </w:rPr>
      </w:pPr>
      <w:r w:rsidRPr="00E652F2">
        <w:rPr>
          <w:rFonts w:ascii="Times New Roman" w:hAnsi="Times New Roman" w:cs="Times New Roman"/>
          <w:b/>
          <w:sz w:val="24"/>
          <w:szCs w:val="24"/>
        </w:rPr>
        <w:t>References:</w:t>
      </w:r>
    </w:p>
    <w:p w14:paraId="6A665816" w14:textId="77777777" w:rsidR="006C0CB4" w:rsidRPr="00E652F2" w:rsidRDefault="006C0CB4" w:rsidP="006C0CB4">
      <w:pPr>
        <w:pStyle w:val="ListParagraph"/>
        <w:numPr>
          <w:ilvl w:val="0"/>
          <w:numId w:val="48"/>
        </w:numPr>
        <w:spacing w:line="276" w:lineRule="auto"/>
        <w:ind w:left="426" w:hanging="11"/>
        <w:jc w:val="both"/>
        <w:rPr>
          <w:sz w:val="24"/>
          <w:szCs w:val="24"/>
        </w:rPr>
      </w:pPr>
      <w:r w:rsidRPr="00E652F2">
        <w:rPr>
          <w:sz w:val="24"/>
          <w:szCs w:val="24"/>
        </w:rPr>
        <w:lastRenderedPageBreak/>
        <w:t xml:space="preserve">Yordanova, Z. (2018) The Business Innovation Book: The Most Important That … 1st edn. Sofia: Zornitsa Yordanova. ISBN 978-619-91152-3-7. Available at: https://www.amazon.com/Business-INNOVATION-Book-INNOVATIONS-innovation-ebook/dp/B07LCNZNFM </w:t>
      </w:r>
    </w:p>
    <w:p w14:paraId="734E271F" w14:textId="77777777" w:rsidR="006C0CB4" w:rsidRPr="00E652F2" w:rsidRDefault="006C0CB4" w:rsidP="006C0CB4">
      <w:pPr>
        <w:pStyle w:val="ListParagraph"/>
        <w:numPr>
          <w:ilvl w:val="0"/>
          <w:numId w:val="48"/>
        </w:numPr>
        <w:spacing w:line="276" w:lineRule="auto"/>
        <w:ind w:left="426" w:hanging="11"/>
        <w:jc w:val="both"/>
        <w:rPr>
          <w:sz w:val="24"/>
          <w:szCs w:val="24"/>
        </w:rPr>
      </w:pPr>
      <w:r w:rsidRPr="00E652F2">
        <w:rPr>
          <w:sz w:val="24"/>
          <w:szCs w:val="24"/>
        </w:rPr>
        <w:t xml:space="preserve">Denning, S. (2018) The Age of Agile: How Smart Companies are Transforming the Way Work Gets Done. New York: </w:t>
      </w:r>
    </w:p>
    <w:p w14:paraId="183FB604" w14:textId="77777777" w:rsidR="006C0CB4" w:rsidRPr="00E652F2" w:rsidRDefault="006C0CB4" w:rsidP="006C0CB4">
      <w:pPr>
        <w:pStyle w:val="ListParagraph"/>
        <w:numPr>
          <w:ilvl w:val="0"/>
          <w:numId w:val="48"/>
        </w:numPr>
        <w:spacing w:line="276" w:lineRule="auto"/>
        <w:ind w:left="426" w:hanging="11"/>
        <w:jc w:val="both"/>
        <w:rPr>
          <w:sz w:val="24"/>
          <w:szCs w:val="24"/>
        </w:rPr>
      </w:pPr>
      <w:r w:rsidRPr="00E652F2">
        <w:rPr>
          <w:sz w:val="24"/>
          <w:szCs w:val="24"/>
        </w:rPr>
        <w:t xml:space="preserve">Dawson, P. and Andriopoulos, C. (2017) Managing Change, Creativity and Innovation. 3rd edn. London: SAGE. </w:t>
      </w:r>
    </w:p>
    <w:p w14:paraId="5F3684B4" w14:textId="77777777" w:rsidR="006C0CB4" w:rsidRPr="00E652F2" w:rsidRDefault="006C0CB4" w:rsidP="006C0CB4">
      <w:pPr>
        <w:pStyle w:val="ListParagraph"/>
        <w:numPr>
          <w:ilvl w:val="0"/>
          <w:numId w:val="48"/>
        </w:numPr>
        <w:spacing w:line="276" w:lineRule="auto"/>
        <w:ind w:left="426" w:hanging="11"/>
        <w:jc w:val="both"/>
        <w:rPr>
          <w:sz w:val="24"/>
          <w:szCs w:val="24"/>
        </w:rPr>
      </w:pPr>
      <w:r w:rsidRPr="00E652F2">
        <w:rPr>
          <w:sz w:val="24"/>
          <w:szCs w:val="24"/>
        </w:rPr>
        <w:t>NASA (2016) NASA Systems Engineering Handbook (NASA/SP-2016-6105 Rev 2). Washingtoinnovation projects-BEe at: https://www.nasa.gov/wp-content/uploads/2018/09/nasa_systems_engineering_handbook_0.pdf</w:t>
      </w:r>
    </w:p>
    <w:p w14:paraId="498DD1A5" w14:textId="77777777" w:rsidR="006C0CB4" w:rsidRPr="00E652F2" w:rsidRDefault="006C0CB4" w:rsidP="006C0CB4">
      <w:pPr>
        <w:pStyle w:val="ListParagraph"/>
        <w:numPr>
          <w:ilvl w:val="0"/>
          <w:numId w:val="48"/>
        </w:numPr>
        <w:spacing w:line="276" w:lineRule="auto"/>
        <w:ind w:left="426" w:hanging="11"/>
        <w:jc w:val="both"/>
        <w:rPr>
          <w:sz w:val="24"/>
          <w:szCs w:val="24"/>
        </w:rPr>
      </w:pPr>
      <w:r w:rsidRPr="00E652F2">
        <w:rPr>
          <w:sz w:val="24"/>
          <w:szCs w:val="24"/>
        </w:rPr>
        <w:t>Ries, E. (2011) The Lean Startup: How Today’s Entrepreneurs Use Continuous Innovation to Create Radically Successful Businesses. New York: Crown Business</w:t>
      </w:r>
    </w:p>
    <w:p w14:paraId="60B08221" w14:textId="77777777" w:rsidR="006C0CB4" w:rsidRPr="00E652F2" w:rsidRDefault="006C0CB4" w:rsidP="006C0CB4">
      <w:pPr>
        <w:pStyle w:val="ListParagraph"/>
        <w:numPr>
          <w:ilvl w:val="0"/>
          <w:numId w:val="48"/>
        </w:numPr>
        <w:spacing w:line="276" w:lineRule="auto"/>
        <w:ind w:left="426" w:hanging="11"/>
        <w:jc w:val="both"/>
        <w:rPr>
          <w:sz w:val="24"/>
          <w:szCs w:val="24"/>
        </w:rPr>
      </w:pPr>
      <w:r w:rsidRPr="00E652F2">
        <w:rPr>
          <w:sz w:val="24"/>
          <w:szCs w:val="24"/>
        </w:rPr>
        <w:t>Ries, E. (2017) The Startup Way. New York: Currency.</w:t>
      </w:r>
    </w:p>
    <w:p w14:paraId="6E7D07FF" w14:textId="77777777" w:rsidR="006C0CB4" w:rsidRPr="00E652F2" w:rsidRDefault="006C0CB4" w:rsidP="006C0CB4">
      <w:pPr>
        <w:pStyle w:val="ListParagraph"/>
        <w:numPr>
          <w:ilvl w:val="0"/>
          <w:numId w:val="48"/>
        </w:numPr>
        <w:spacing w:line="276" w:lineRule="auto"/>
        <w:ind w:left="426" w:hanging="11"/>
        <w:jc w:val="both"/>
        <w:rPr>
          <w:sz w:val="24"/>
          <w:szCs w:val="24"/>
        </w:rPr>
      </w:pPr>
      <w:r w:rsidRPr="00E652F2">
        <w:rPr>
          <w:sz w:val="24"/>
          <w:szCs w:val="24"/>
        </w:rPr>
        <w:t>Blank, S. (n.d.) The Customer Development Methodology (slides). University of California San Diego. Available at: https://innovation.ucsd.edu/startup/startup-toolkit/Steve-Blank-CustDev.pdf</w:t>
      </w:r>
    </w:p>
    <w:p w14:paraId="4DA8C3F0" w14:textId="77777777" w:rsidR="006C0CB4" w:rsidRPr="00E652F2" w:rsidRDefault="006C0CB4" w:rsidP="006C0CB4">
      <w:pPr>
        <w:pStyle w:val="ListParagraph"/>
        <w:numPr>
          <w:ilvl w:val="0"/>
          <w:numId w:val="48"/>
        </w:numPr>
        <w:spacing w:line="276" w:lineRule="auto"/>
        <w:ind w:left="426" w:hanging="11"/>
        <w:jc w:val="both"/>
        <w:rPr>
          <w:sz w:val="24"/>
          <w:szCs w:val="24"/>
        </w:rPr>
      </w:pPr>
      <w:r w:rsidRPr="00E652F2">
        <w:rPr>
          <w:sz w:val="24"/>
          <w:szCs w:val="24"/>
        </w:rPr>
        <w:t>Denning, S. (2018) The Age of Agile. New York: AMACOM</w:t>
      </w:r>
    </w:p>
    <w:p w14:paraId="5E71A33B" w14:textId="77777777" w:rsidR="006C0CB4" w:rsidRPr="00E652F2" w:rsidRDefault="006C0CB4" w:rsidP="006C0CB4">
      <w:pPr>
        <w:pStyle w:val="ListParagraph"/>
        <w:numPr>
          <w:ilvl w:val="0"/>
          <w:numId w:val="48"/>
        </w:numPr>
        <w:spacing w:line="276" w:lineRule="auto"/>
        <w:ind w:left="426" w:hanging="11"/>
        <w:jc w:val="both"/>
        <w:rPr>
          <w:sz w:val="24"/>
          <w:szCs w:val="24"/>
        </w:rPr>
      </w:pPr>
      <w:r w:rsidRPr="00E652F2">
        <w:rPr>
          <w:sz w:val="24"/>
          <w:szCs w:val="24"/>
        </w:rPr>
        <w:t>Schwaber, K. and Sutherland, J. (2020) The Scrum Guide: The Definitive Guide to Scrum: The Rules of the Game. Available at: https://scrumguides.org/docs/scrumguide/v2020/2020-Scrum-Guide-US.pdf</w:t>
      </w:r>
    </w:p>
    <w:p w14:paraId="488FEE7E" w14:textId="77777777" w:rsidR="006C0CB4" w:rsidRPr="00E652F2" w:rsidRDefault="006C0CB4" w:rsidP="006C0CB4">
      <w:pPr>
        <w:pStyle w:val="ListParagraph"/>
        <w:numPr>
          <w:ilvl w:val="0"/>
          <w:numId w:val="48"/>
        </w:numPr>
        <w:spacing w:line="276" w:lineRule="auto"/>
        <w:ind w:left="426" w:hanging="11"/>
        <w:jc w:val="both"/>
        <w:rPr>
          <w:sz w:val="24"/>
          <w:szCs w:val="24"/>
        </w:rPr>
      </w:pPr>
      <w:r w:rsidRPr="00E652F2">
        <w:rPr>
          <w:sz w:val="24"/>
          <w:szCs w:val="24"/>
        </w:rPr>
        <w:t xml:space="preserve">Stanford </w:t>
      </w:r>
      <w:proofErr w:type="gramStart"/>
      <w:r w:rsidRPr="00E652F2">
        <w:rPr>
          <w:sz w:val="24"/>
          <w:szCs w:val="24"/>
        </w:rPr>
        <w:t>d.school</w:t>
      </w:r>
      <w:proofErr w:type="gramEnd"/>
      <w:r w:rsidRPr="00E652F2">
        <w:rPr>
          <w:sz w:val="24"/>
          <w:szCs w:val="24"/>
        </w:rPr>
        <w:t xml:space="preserve"> (n.d.) d.school Bootcamp Bootleg (PDF). Available at: https://static1.squarespace.com/static/57c6b79629687fde090a0fdd/t/58890239db29d6cc6c3338f7/1485374014340/METHODCARDS-v3-slim.pdf</w:t>
      </w:r>
    </w:p>
    <w:p w14:paraId="54BD2C5E" w14:textId="77777777" w:rsidR="006C0CB4" w:rsidRPr="00E652F2" w:rsidRDefault="006C0CB4" w:rsidP="006C0CB4">
      <w:pPr>
        <w:pStyle w:val="ListParagraph"/>
        <w:numPr>
          <w:ilvl w:val="0"/>
          <w:numId w:val="48"/>
        </w:numPr>
        <w:spacing w:line="276" w:lineRule="auto"/>
        <w:ind w:left="426" w:hanging="11"/>
        <w:jc w:val="both"/>
        <w:rPr>
          <w:sz w:val="24"/>
          <w:szCs w:val="24"/>
        </w:rPr>
      </w:pPr>
      <w:r w:rsidRPr="00E652F2">
        <w:rPr>
          <w:sz w:val="24"/>
          <w:szCs w:val="24"/>
        </w:rPr>
        <w:t xml:space="preserve">von Hippel, E. (2005) Democratizing Innovation. Cambridge, MA: MIT Press (free digital edition). Available at: </w:t>
      </w:r>
      <w:hyperlink r:id="rId26" w:history="1">
        <w:r w:rsidRPr="00E652F2">
          <w:rPr>
            <w:rStyle w:val="Hyperlink"/>
            <w:sz w:val="24"/>
            <w:szCs w:val="24"/>
          </w:rPr>
          <w:t>https://web.mit.edu/evhippel/www/books/DI/DemocInn.pdf</w:t>
        </w:r>
      </w:hyperlink>
    </w:p>
    <w:p w14:paraId="41792442" w14:textId="2C823658" w:rsidR="00A9672C" w:rsidRDefault="00A9672C" w:rsidP="006E1A88">
      <w:pPr>
        <w:spacing w:after="0" w:line="276" w:lineRule="auto"/>
        <w:jc w:val="both"/>
        <w:rPr>
          <w:rFonts w:ascii="Times New Roman" w:hAnsi="Times New Roman" w:cs="Times New Roman"/>
          <w:b/>
          <w:sz w:val="24"/>
          <w:szCs w:val="24"/>
          <w:lang w:val="en-US"/>
        </w:rPr>
      </w:pPr>
    </w:p>
    <w:p w14:paraId="46E54FB2" w14:textId="22F8079A" w:rsidR="006C0CB4" w:rsidRDefault="006C0CB4" w:rsidP="006C0CB4">
      <w:pPr>
        <w:spacing w:after="0" w:line="276" w:lineRule="auto"/>
        <w:ind w:left="567"/>
        <w:jc w:val="both"/>
        <w:rPr>
          <w:rFonts w:ascii="Times New Roman" w:hAnsi="Times New Roman" w:cs="Times New Roman"/>
          <w:b/>
          <w:i/>
          <w:sz w:val="24"/>
          <w:szCs w:val="24"/>
          <w:u w:val="single"/>
        </w:rPr>
      </w:pPr>
      <w:r w:rsidRPr="00A9672C">
        <w:rPr>
          <w:rFonts w:ascii="Times New Roman" w:hAnsi="Times New Roman" w:cs="Times New Roman"/>
          <w:b/>
          <w:i/>
          <w:sz w:val="24"/>
          <w:szCs w:val="24"/>
          <w:u w:val="single"/>
        </w:rPr>
        <w:t>1</w:t>
      </w:r>
      <w:r>
        <w:rPr>
          <w:rFonts w:ascii="Times New Roman" w:hAnsi="Times New Roman" w:cs="Times New Roman"/>
          <w:b/>
          <w:i/>
          <w:sz w:val="24"/>
          <w:szCs w:val="24"/>
          <w:u w:val="single"/>
          <w:lang w:val="en-US"/>
        </w:rPr>
        <w:t>4</w:t>
      </w:r>
      <w:r w:rsidRPr="00A9672C">
        <w:rPr>
          <w:rFonts w:ascii="Times New Roman" w:hAnsi="Times New Roman" w:cs="Times New Roman"/>
          <w:b/>
          <w:i/>
          <w:sz w:val="24"/>
          <w:szCs w:val="24"/>
          <w:u w:val="single"/>
        </w:rPr>
        <w:t xml:space="preserve">. </w:t>
      </w:r>
      <w:r>
        <w:rPr>
          <w:rFonts w:ascii="Times New Roman" w:hAnsi="Times New Roman" w:cs="Times New Roman"/>
          <w:b/>
          <w:i/>
          <w:sz w:val="24"/>
          <w:szCs w:val="24"/>
          <w:u w:val="single"/>
          <w:lang w:val="en-US"/>
        </w:rPr>
        <w:t>Organization culture</w:t>
      </w:r>
      <w:r w:rsidRPr="00A9672C">
        <w:rPr>
          <w:rFonts w:ascii="Times New Roman" w:hAnsi="Times New Roman" w:cs="Times New Roman"/>
          <w:b/>
          <w:i/>
          <w:sz w:val="24"/>
          <w:szCs w:val="24"/>
          <w:u w:val="single"/>
        </w:rPr>
        <w:t xml:space="preserve"> </w:t>
      </w:r>
    </w:p>
    <w:p w14:paraId="662F29C4" w14:textId="77777777" w:rsidR="006C0CB4" w:rsidRPr="00A9672C" w:rsidRDefault="006C0CB4" w:rsidP="006C0CB4">
      <w:pPr>
        <w:spacing w:after="0" w:line="276" w:lineRule="auto"/>
        <w:ind w:left="567"/>
        <w:jc w:val="both"/>
        <w:rPr>
          <w:rFonts w:ascii="Times New Roman" w:hAnsi="Times New Roman" w:cs="Times New Roman"/>
          <w:sz w:val="24"/>
          <w:szCs w:val="24"/>
        </w:rPr>
      </w:pPr>
    </w:p>
    <w:p w14:paraId="3A6236B2" w14:textId="77777777" w:rsidR="006C0CB4" w:rsidRPr="00A9672C" w:rsidRDefault="006C0CB4" w:rsidP="006C0CB4">
      <w:pPr>
        <w:spacing w:after="0" w:line="276" w:lineRule="auto"/>
        <w:ind w:left="426"/>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1. Defining the concept of organizational culture. Cultural intelligence in the business world.</w:t>
      </w:r>
    </w:p>
    <w:p w14:paraId="64D9131E" w14:textId="77777777" w:rsidR="006C0CB4" w:rsidRPr="00A9672C" w:rsidRDefault="006C0CB4" w:rsidP="006C0CB4">
      <w:pPr>
        <w:spacing w:after="0" w:line="276" w:lineRule="auto"/>
        <w:ind w:left="426"/>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 xml:space="preserve">2. Description of the forms and functions to clarify the essence of organizational culture. </w:t>
      </w:r>
    </w:p>
    <w:p w14:paraId="76BF5889" w14:textId="77777777" w:rsidR="006C0CB4" w:rsidRPr="00A9672C" w:rsidRDefault="006C0CB4" w:rsidP="006C0CB4">
      <w:pPr>
        <w:spacing w:after="0" w:line="276" w:lineRule="auto"/>
        <w:ind w:left="426"/>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3. Disclosing levels of organizational culture.</w:t>
      </w:r>
    </w:p>
    <w:p w14:paraId="25B47C87" w14:textId="77777777" w:rsidR="006C0CB4" w:rsidRPr="00A9672C" w:rsidRDefault="006C0CB4" w:rsidP="006C0CB4">
      <w:pPr>
        <w:spacing w:after="0" w:line="276" w:lineRule="auto"/>
        <w:ind w:left="426"/>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 xml:space="preserve">4. Perception of a target organizational culture through models and dimensions. </w:t>
      </w:r>
    </w:p>
    <w:p w14:paraId="181A0B28" w14:textId="77777777" w:rsidR="006C0CB4" w:rsidRPr="00A9672C" w:rsidRDefault="006C0CB4" w:rsidP="006C0CB4">
      <w:pPr>
        <w:spacing w:after="0" w:line="276" w:lineRule="auto"/>
        <w:ind w:left="426"/>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5. Visualization and analysis of organizational culture based on classifications.</w:t>
      </w:r>
    </w:p>
    <w:p w14:paraId="3A2AB547" w14:textId="77777777" w:rsidR="006C0CB4" w:rsidRPr="00A9672C" w:rsidRDefault="006C0CB4" w:rsidP="006C0CB4">
      <w:pPr>
        <w:spacing w:after="0" w:line="276" w:lineRule="auto"/>
        <w:jc w:val="both"/>
        <w:rPr>
          <w:rFonts w:ascii="Times New Roman" w:hAnsi="Times New Roman" w:cs="Times New Roman"/>
          <w:sz w:val="24"/>
          <w:szCs w:val="24"/>
          <w:lang w:val="en-US"/>
        </w:rPr>
      </w:pPr>
    </w:p>
    <w:p w14:paraId="13794408" w14:textId="77777777" w:rsidR="006C0CB4" w:rsidRPr="00641F64" w:rsidRDefault="006C0CB4" w:rsidP="006C0CB4">
      <w:pPr>
        <w:spacing w:after="0" w:line="276" w:lineRule="auto"/>
        <w:ind w:left="567"/>
        <w:jc w:val="both"/>
        <w:rPr>
          <w:rFonts w:ascii="Times New Roman" w:hAnsi="Times New Roman" w:cs="Times New Roman"/>
          <w:b/>
          <w:sz w:val="24"/>
          <w:szCs w:val="24"/>
          <w:lang w:val="en-US"/>
        </w:rPr>
      </w:pPr>
      <w:r w:rsidRPr="00641F64">
        <w:rPr>
          <w:rFonts w:ascii="Times New Roman" w:hAnsi="Times New Roman" w:cs="Times New Roman"/>
          <w:b/>
          <w:sz w:val="24"/>
          <w:szCs w:val="24"/>
          <w:lang w:val="en-US"/>
        </w:rPr>
        <w:t>References</w:t>
      </w:r>
    </w:p>
    <w:p w14:paraId="2E339537" w14:textId="77777777" w:rsidR="006C0CB4" w:rsidRPr="00A9672C" w:rsidRDefault="006C0CB4" w:rsidP="006C0CB4">
      <w:pPr>
        <w:spacing w:after="0" w:line="276" w:lineRule="auto"/>
        <w:ind w:left="426"/>
        <w:jc w:val="both"/>
        <w:rPr>
          <w:rFonts w:ascii="Times New Roman" w:hAnsi="Times New Roman" w:cs="Times New Roman"/>
          <w:sz w:val="24"/>
          <w:szCs w:val="24"/>
        </w:rPr>
      </w:pPr>
      <w:r w:rsidRPr="00A9672C">
        <w:rPr>
          <w:rFonts w:ascii="Times New Roman" w:hAnsi="Times New Roman" w:cs="Times New Roman"/>
          <w:sz w:val="24"/>
          <w:szCs w:val="24"/>
          <w:lang w:val="en-US"/>
        </w:rPr>
        <w:t xml:space="preserve">1. </w:t>
      </w:r>
      <w:r w:rsidRPr="00A9672C">
        <w:rPr>
          <w:rFonts w:ascii="Times New Roman" w:hAnsi="Times New Roman" w:cs="Times New Roman"/>
          <w:sz w:val="24"/>
          <w:szCs w:val="24"/>
        </w:rPr>
        <w:t>Schein E.</w:t>
      </w:r>
      <w:r w:rsidRPr="00A9672C">
        <w:rPr>
          <w:rFonts w:ascii="Times New Roman" w:hAnsi="Times New Roman" w:cs="Times New Roman"/>
          <w:sz w:val="24"/>
          <w:szCs w:val="24"/>
          <w:lang w:val="en-US"/>
        </w:rPr>
        <w:t xml:space="preserve"> &amp;</w:t>
      </w:r>
      <w:r w:rsidRPr="00A9672C">
        <w:rPr>
          <w:rFonts w:ascii="Times New Roman" w:hAnsi="Times New Roman" w:cs="Times New Roman"/>
          <w:sz w:val="24"/>
          <w:szCs w:val="24"/>
        </w:rPr>
        <w:t xml:space="preserve"> Schein, P. </w:t>
      </w:r>
      <w:r w:rsidRPr="00A9672C">
        <w:rPr>
          <w:rFonts w:ascii="Times New Roman" w:hAnsi="Times New Roman" w:cs="Times New Roman"/>
          <w:sz w:val="24"/>
          <w:szCs w:val="24"/>
          <w:lang w:val="en-US"/>
        </w:rPr>
        <w:t>(</w:t>
      </w:r>
      <w:r w:rsidRPr="00A9672C">
        <w:rPr>
          <w:rFonts w:ascii="Times New Roman" w:hAnsi="Times New Roman" w:cs="Times New Roman"/>
          <w:sz w:val="24"/>
          <w:szCs w:val="24"/>
        </w:rPr>
        <w:t>2017</w:t>
      </w:r>
      <w:r w:rsidRPr="00A9672C">
        <w:rPr>
          <w:rFonts w:ascii="Times New Roman" w:hAnsi="Times New Roman" w:cs="Times New Roman"/>
          <w:sz w:val="24"/>
          <w:szCs w:val="24"/>
          <w:lang w:val="en-US"/>
        </w:rPr>
        <w:t>)</w:t>
      </w:r>
      <w:r w:rsidRPr="00A9672C">
        <w:rPr>
          <w:rFonts w:ascii="Times New Roman" w:hAnsi="Times New Roman" w:cs="Times New Roman"/>
          <w:sz w:val="24"/>
          <w:szCs w:val="24"/>
        </w:rPr>
        <w:t>. Organizational culture and leadership, 5th edition, Hoboken, New Jersey, John Wiley &amp; Sons.</w:t>
      </w:r>
    </w:p>
    <w:p w14:paraId="0BF01C33" w14:textId="77777777" w:rsidR="006C0CB4" w:rsidRPr="00A9672C" w:rsidRDefault="006C0CB4" w:rsidP="006C0CB4">
      <w:pPr>
        <w:spacing w:after="0" w:line="276" w:lineRule="auto"/>
        <w:ind w:left="426"/>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2. Schein, E. &amp; Schein, P. (2019). The Corporate Culture Survival Guide – Culture. Change.</w:t>
      </w:r>
    </w:p>
    <w:p w14:paraId="1576935E" w14:textId="77777777" w:rsidR="006C0CB4" w:rsidRPr="00A9672C" w:rsidRDefault="006C0CB4" w:rsidP="006C0CB4">
      <w:pPr>
        <w:spacing w:after="0" w:line="276" w:lineRule="auto"/>
        <w:ind w:left="426"/>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Leadership, 3d edition, Wiley.</w:t>
      </w:r>
    </w:p>
    <w:p w14:paraId="01003187" w14:textId="77777777" w:rsidR="006C0CB4" w:rsidRPr="00A9672C" w:rsidRDefault="006C0CB4" w:rsidP="006C0CB4">
      <w:pPr>
        <w:spacing w:after="0" w:line="276" w:lineRule="auto"/>
        <w:ind w:left="426"/>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3. Hofstede, G., Hofstede, G. J. &amp; Minkov, M. (2010). Cultures and organizations. Software of the mind. Intercultural cooperation and its importance for survival, New York: McGraw Hill.</w:t>
      </w:r>
    </w:p>
    <w:p w14:paraId="7F78BA3E" w14:textId="77777777" w:rsidR="006C0CB4" w:rsidRPr="00A9672C" w:rsidRDefault="006C0CB4" w:rsidP="006C0CB4">
      <w:pPr>
        <w:spacing w:after="0" w:line="276" w:lineRule="auto"/>
        <w:ind w:left="426"/>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4. Everson C. &amp; Pardey, D. (2003). Organizational Culture and Context, Institute of leadership &amp; management super-series, 4th Ed., Elsevier Science.</w:t>
      </w:r>
    </w:p>
    <w:p w14:paraId="558DD130" w14:textId="77777777" w:rsidR="006C0CB4" w:rsidRPr="00A9672C" w:rsidRDefault="006C0CB4" w:rsidP="006C0CB4">
      <w:pPr>
        <w:spacing w:after="0" w:line="276" w:lineRule="auto"/>
        <w:ind w:left="426"/>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 xml:space="preserve">5. Livermore, D. A. (2011). The Cultural Intelligence Difference: Master the One Skill You Can't Do Without in Today's Global Economy, Amacom. </w:t>
      </w:r>
    </w:p>
    <w:p w14:paraId="3C9EFCC6" w14:textId="77777777" w:rsidR="006C0CB4" w:rsidRPr="00A9672C" w:rsidRDefault="006C0CB4" w:rsidP="006C0CB4">
      <w:pPr>
        <w:spacing w:after="0" w:line="276" w:lineRule="auto"/>
        <w:ind w:left="426"/>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6. Alvesson, M. (2012). Understanding Organizational Culture, 2d edition, SAGE Publications.</w:t>
      </w:r>
    </w:p>
    <w:p w14:paraId="3A5405B5" w14:textId="77777777" w:rsidR="006C0CB4" w:rsidRPr="00A9672C" w:rsidRDefault="006C0CB4" w:rsidP="006C0CB4">
      <w:pPr>
        <w:spacing w:after="0" w:line="276" w:lineRule="auto"/>
        <w:ind w:left="426"/>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7. Trompenaars F. &amp; Hampden-Turner C. (1998). Riding the waves of culture: understanding cultural diversity in business, London: Nicholas Brealey Publishing.</w:t>
      </w:r>
    </w:p>
    <w:p w14:paraId="1A6BA3C4" w14:textId="2E7648DB" w:rsidR="006C0CB4" w:rsidRDefault="006C0CB4" w:rsidP="006E1A88">
      <w:pPr>
        <w:spacing w:after="0" w:line="276" w:lineRule="auto"/>
        <w:jc w:val="both"/>
        <w:rPr>
          <w:rFonts w:ascii="Times New Roman" w:hAnsi="Times New Roman" w:cs="Times New Roman"/>
          <w:b/>
          <w:sz w:val="24"/>
          <w:szCs w:val="24"/>
          <w:lang w:val="en-US"/>
        </w:rPr>
      </w:pPr>
    </w:p>
    <w:p w14:paraId="12A93C3A" w14:textId="4DBAC3AA" w:rsidR="006C0CB4" w:rsidRDefault="006C0CB4" w:rsidP="006C0CB4">
      <w:pPr>
        <w:spacing w:after="0" w:line="276" w:lineRule="auto"/>
        <w:ind w:left="567"/>
        <w:jc w:val="both"/>
        <w:rPr>
          <w:rFonts w:ascii="Times New Roman" w:hAnsi="Times New Roman" w:cs="Times New Roman"/>
          <w:sz w:val="24"/>
          <w:szCs w:val="24"/>
        </w:rPr>
      </w:pPr>
      <w:r w:rsidRPr="00A9672C">
        <w:rPr>
          <w:rFonts w:ascii="Times New Roman" w:hAnsi="Times New Roman" w:cs="Times New Roman"/>
          <w:b/>
          <w:i/>
          <w:sz w:val="24"/>
          <w:szCs w:val="24"/>
          <w:u w:val="single"/>
        </w:rPr>
        <w:t>1</w:t>
      </w:r>
      <w:r>
        <w:rPr>
          <w:rFonts w:ascii="Times New Roman" w:hAnsi="Times New Roman" w:cs="Times New Roman"/>
          <w:b/>
          <w:i/>
          <w:sz w:val="24"/>
          <w:szCs w:val="24"/>
          <w:u w:val="single"/>
          <w:lang w:val="en-US"/>
        </w:rPr>
        <w:t>5</w:t>
      </w:r>
      <w:r w:rsidRPr="00A9672C">
        <w:rPr>
          <w:rFonts w:ascii="Times New Roman" w:hAnsi="Times New Roman" w:cs="Times New Roman"/>
          <w:b/>
          <w:i/>
          <w:sz w:val="24"/>
          <w:szCs w:val="24"/>
          <w:u w:val="single"/>
        </w:rPr>
        <w:t xml:space="preserve">. </w:t>
      </w:r>
      <w:r w:rsidRPr="00A9672C">
        <w:rPr>
          <w:rFonts w:ascii="Times New Roman" w:hAnsi="Times New Roman" w:cs="Times New Roman"/>
          <w:b/>
          <w:i/>
          <w:sz w:val="24"/>
          <w:szCs w:val="24"/>
          <w:u w:val="single"/>
          <w:lang w:val="en-US"/>
        </w:rPr>
        <w:t xml:space="preserve">Business </w:t>
      </w:r>
      <w:r w:rsidRPr="00A9672C">
        <w:rPr>
          <w:rFonts w:ascii="Times New Roman" w:hAnsi="Times New Roman" w:cs="Times New Roman"/>
          <w:b/>
          <w:i/>
          <w:sz w:val="24"/>
          <w:szCs w:val="24"/>
          <w:u w:val="single"/>
          <w:lang w:val="en"/>
        </w:rPr>
        <w:t>Project Management</w:t>
      </w:r>
      <w:r w:rsidRPr="00A9672C">
        <w:rPr>
          <w:rFonts w:ascii="Times New Roman" w:hAnsi="Times New Roman" w:cs="Times New Roman"/>
          <w:b/>
          <w:i/>
          <w:sz w:val="24"/>
          <w:szCs w:val="24"/>
          <w:u w:val="single"/>
        </w:rPr>
        <w:t xml:space="preserve"> </w:t>
      </w:r>
    </w:p>
    <w:p w14:paraId="017840A9" w14:textId="77777777" w:rsidR="006C0CB4" w:rsidRPr="00A9672C" w:rsidRDefault="006C0CB4" w:rsidP="006C0CB4">
      <w:pPr>
        <w:spacing w:after="0" w:line="276" w:lineRule="auto"/>
        <w:ind w:left="567"/>
        <w:jc w:val="both"/>
        <w:rPr>
          <w:rFonts w:ascii="Times New Roman" w:hAnsi="Times New Roman" w:cs="Times New Roman"/>
          <w:b/>
          <w:i/>
          <w:sz w:val="24"/>
          <w:szCs w:val="24"/>
          <w:u w:val="single"/>
        </w:rPr>
      </w:pPr>
    </w:p>
    <w:p w14:paraId="7D5540B9" w14:textId="77777777" w:rsidR="006C0CB4" w:rsidRPr="00A9672C" w:rsidRDefault="006C0CB4" w:rsidP="006C0CB4">
      <w:pPr>
        <w:spacing w:after="0" w:line="276" w:lineRule="auto"/>
        <w:ind w:left="426"/>
        <w:jc w:val="both"/>
        <w:rPr>
          <w:rFonts w:ascii="Times New Roman" w:hAnsi="Times New Roman" w:cs="Times New Roman"/>
          <w:sz w:val="24"/>
          <w:szCs w:val="24"/>
          <w:lang w:val="en"/>
        </w:rPr>
      </w:pPr>
      <w:r w:rsidRPr="00A9672C">
        <w:rPr>
          <w:rFonts w:ascii="Times New Roman" w:hAnsi="Times New Roman" w:cs="Times New Roman"/>
          <w:sz w:val="24"/>
          <w:szCs w:val="24"/>
          <w:lang w:val="en"/>
        </w:rPr>
        <w:t xml:space="preserve">1. (Business) Project Management - essence and definition. Stages in project management. </w:t>
      </w:r>
    </w:p>
    <w:p w14:paraId="4AA0F54A" w14:textId="77777777" w:rsidR="006C0CB4" w:rsidRPr="00A9672C" w:rsidRDefault="006C0CB4" w:rsidP="006C0CB4">
      <w:pPr>
        <w:spacing w:after="0" w:line="276" w:lineRule="auto"/>
        <w:ind w:left="426"/>
        <w:jc w:val="both"/>
        <w:rPr>
          <w:rFonts w:ascii="Times New Roman" w:hAnsi="Times New Roman" w:cs="Times New Roman"/>
          <w:sz w:val="24"/>
          <w:szCs w:val="24"/>
          <w:lang w:val="en"/>
        </w:rPr>
      </w:pPr>
      <w:r w:rsidRPr="00A9672C">
        <w:rPr>
          <w:rFonts w:ascii="Times New Roman" w:hAnsi="Times New Roman" w:cs="Times New Roman"/>
          <w:sz w:val="24"/>
          <w:szCs w:val="24"/>
          <w:lang w:val="en"/>
        </w:rPr>
        <w:t xml:space="preserve">2. Role of the logical matrix in project management. </w:t>
      </w:r>
    </w:p>
    <w:p w14:paraId="1BEEF579" w14:textId="77777777" w:rsidR="006C0CB4" w:rsidRPr="00A9672C" w:rsidRDefault="006C0CB4" w:rsidP="006C0CB4">
      <w:pPr>
        <w:spacing w:after="0" w:line="276" w:lineRule="auto"/>
        <w:ind w:left="426"/>
        <w:jc w:val="both"/>
        <w:rPr>
          <w:rFonts w:ascii="Times New Roman" w:hAnsi="Times New Roman" w:cs="Times New Roman"/>
          <w:sz w:val="24"/>
          <w:szCs w:val="24"/>
          <w:lang w:val="en"/>
        </w:rPr>
      </w:pPr>
      <w:r w:rsidRPr="00A9672C">
        <w:rPr>
          <w:rFonts w:ascii="Times New Roman" w:hAnsi="Times New Roman" w:cs="Times New Roman"/>
          <w:sz w:val="24"/>
          <w:szCs w:val="24"/>
          <w:lang w:val="en"/>
        </w:rPr>
        <w:t xml:space="preserve">3. Elements of the logical matrix </w:t>
      </w:r>
    </w:p>
    <w:p w14:paraId="394BD16A" w14:textId="77777777" w:rsidR="006C0CB4" w:rsidRPr="00A9672C" w:rsidRDefault="006C0CB4" w:rsidP="006C0CB4">
      <w:pPr>
        <w:spacing w:after="0" w:line="276" w:lineRule="auto"/>
        <w:ind w:left="426"/>
        <w:jc w:val="both"/>
        <w:rPr>
          <w:rFonts w:ascii="Times New Roman" w:hAnsi="Times New Roman" w:cs="Times New Roman"/>
          <w:sz w:val="24"/>
          <w:szCs w:val="24"/>
          <w:lang w:val="en"/>
        </w:rPr>
      </w:pPr>
      <w:r w:rsidRPr="00A9672C">
        <w:rPr>
          <w:rFonts w:ascii="Times New Roman" w:hAnsi="Times New Roman" w:cs="Times New Roman"/>
          <w:sz w:val="24"/>
          <w:szCs w:val="24"/>
          <w:lang w:val="en"/>
        </w:rPr>
        <w:t>4. Similarities and differences between a project and a program.</w:t>
      </w:r>
    </w:p>
    <w:p w14:paraId="2CAD9AAA" w14:textId="77777777" w:rsidR="006C0CB4" w:rsidRPr="00A9672C" w:rsidRDefault="006C0CB4" w:rsidP="006C0CB4">
      <w:pPr>
        <w:spacing w:after="0" w:line="276" w:lineRule="auto"/>
        <w:ind w:left="567"/>
        <w:jc w:val="both"/>
        <w:rPr>
          <w:rFonts w:ascii="Times New Roman" w:hAnsi="Times New Roman" w:cs="Times New Roman"/>
          <w:b/>
          <w:i/>
          <w:sz w:val="24"/>
          <w:szCs w:val="24"/>
          <w:u w:val="single"/>
        </w:rPr>
      </w:pPr>
    </w:p>
    <w:p w14:paraId="1B13265B" w14:textId="77777777" w:rsidR="006C0CB4" w:rsidRPr="005B22FE" w:rsidRDefault="006C0CB4" w:rsidP="006C0CB4">
      <w:pPr>
        <w:spacing w:after="0" w:line="276" w:lineRule="auto"/>
        <w:ind w:left="426"/>
        <w:jc w:val="both"/>
        <w:rPr>
          <w:rFonts w:ascii="Times New Roman" w:hAnsi="Times New Roman" w:cs="Times New Roman"/>
          <w:sz w:val="24"/>
          <w:szCs w:val="24"/>
          <w:lang w:val="en-US"/>
        </w:rPr>
      </w:pPr>
      <w:r>
        <w:rPr>
          <w:rFonts w:ascii="Times New Roman" w:hAnsi="Times New Roman" w:cs="Times New Roman"/>
          <w:b/>
          <w:sz w:val="24"/>
          <w:szCs w:val="24"/>
          <w:lang w:val="en-US"/>
        </w:rPr>
        <w:t>References</w:t>
      </w:r>
    </w:p>
    <w:p w14:paraId="48B3262F" w14:textId="77777777" w:rsidR="006C0CB4" w:rsidRPr="00A9672C" w:rsidRDefault="006C0CB4" w:rsidP="006C0CB4">
      <w:pPr>
        <w:numPr>
          <w:ilvl w:val="0"/>
          <w:numId w:val="17"/>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 xml:space="preserve">Heagney, J., Fundamentals of Project Management, Fourth Edition, Amacom.2012 </w:t>
      </w:r>
    </w:p>
    <w:p w14:paraId="1BCCAA99" w14:textId="77777777" w:rsidR="006C0CB4" w:rsidRPr="00A9672C" w:rsidRDefault="006C0CB4" w:rsidP="006C0CB4">
      <w:pPr>
        <w:numPr>
          <w:ilvl w:val="0"/>
          <w:numId w:val="17"/>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lang w:val="en-US"/>
        </w:rPr>
        <w:t xml:space="preserve">P. Newton, Principles of project management, 2015, ISBN 978-1-62620-958-9, </w:t>
      </w:r>
      <w:hyperlink r:id="rId27" w:history="1">
        <w:r w:rsidRPr="00A9672C">
          <w:rPr>
            <w:rStyle w:val="Hyperlink"/>
            <w:rFonts w:ascii="Times New Roman" w:hAnsi="Times New Roman" w:cs="Times New Roman"/>
            <w:sz w:val="24"/>
            <w:szCs w:val="24"/>
            <w:lang w:val="en-US"/>
          </w:rPr>
          <w:t>www.free-management-ebooks-com</w:t>
        </w:r>
      </w:hyperlink>
    </w:p>
    <w:p w14:paraId="15B97B0A" w14:textId="77777777" w:rsidR="006C0CB4" w:rsidRPr="00A9672C" w:rsidRDefault="006C0CB4" w:rsidP="006C0CB4">
      <w:pPr>
        <w:numPr>
          <w:ilvl w:val="0"/>
          <w:numId w:val="17"/>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 xml:space="preserve">Копева, Д., Управление на проекти, Ракурс, 2012 </w:t>
      </w:r>
    </w:p>
    <w:p w14:paraId="4285F521" w14:textId="77777777" w:rsidR="006C0CB4" w:rsidRDefault="006C0CB4" w:rsidP="006C0CB4">
      <w:pPr>
        <w:spacing w:after="0" w:line="276" w:lineRule="auto"/>
        <w:ind w:left="567"/>
        <w:jc w:val="both"/>
        <w:rPr>
          <w:rFonts w:ascii="Times New Roman" w:hAnsi="Times New Roman" w:cs="Times New Roman"/>
          <w:b/>
          <w:bCs/>
          <w:i/>
          <w:sz w:val="24"/>
          <w:szCs w:val="24"/>
          <w:u w:val="single"/>
        </w:rPr>
      </w:pPr>
    </w:p>
    <w:p w14:paraId="1BCD5C21" w14:textId="17CD8577" w:rsidR="006C0CB4" w:rsidRDefault="006C0CB4" w:rsidP="006C0CB4">
      <w:pPr>
        <w:spacing w:after="0" w:line="276" w:lineRule="auto"/>
        <w:ind w:left="567"/>
        <w:jc w:val="both"/>
        <w:rPr>
          <w:rFonts w:ascii="Times New Roman" w:hAnsi="Times New Roman" w:cs="Times New Roman"/>
          <w:b/>
          <w:i/>
          <w:sz w:val="24"/>
          <w:szCs w:val="24"/>
          <w:u w:val="single"/>
        </w:rPr>
      </w:pPr>
      <w:r w:rsidRPr="00A9672C">
        <w:rPr>
          <w:rFonts w:ascii="Times New Roman" w:hAnsi="Times New Roman" w:cs="Times New Roman"/>
          <w:b/>
          <w:bCs/>
          <w:i/>
          <w:sz w:val="24"/>
          <w:szCs w:val="24"/>
          <w:u w:val="single"/>
        </w:rPr>
        <w:t>1</w:t>
      </w:r>
      <w:r>
        <w:rPr>
          <w:rFonts w:ascii="Times New Roman" w:hAnsi="Times New Roman" w:cs="Times New Roman"/>
          <w:b/>
          <w:bCs/>
          <w:i/>
          <w:sz w:val="24"/>
          <w:szCs w:val="24"/>
          <w:u w:val="single"/>
          <w:lang w:val="en-US"/>
        </w:rPr>
        <w:t>6</w:t>
      </w:r>
      <w:r w:rsidRPr="00A9672C">
        <w:rPr>
          <w:rFonts w:ascii="Times New Roman" w:hAnsi="Times New Roman" w:cs="Times New Roman"/>
          <w:b/>
          <w:bCs/>
          <w:i/>
          <w:sz w:val="24"/>
          <w:szCs w:val="24"/>
          <w:u w:val="single"/>
        </w:rPr>
        <w:t>. Business Planning</w:t>
      </w:r>
      <w:r w:rsidRPr="00A9672C">
        <w:rPr>
          <w:rFonts w:ascii="Times New Roman" w:hAnsi="Times New Roman" w:cs="Times New Roman"/>
          <w:b/>
          <w:i/>
          <w:sz w:val="24"/>
          <w:szCs w:val="24"/>
          <w:u w:val="single"/>
        </w:rPr>
        <w:t xml:space="preserve"> </w:t>
      </w:r>
    </w:p>
    <w:p w14:paraId="30543103" w14:textId="77777777" w:rsidR="006C0CB4" w:rsidRPr="00A9672C" w:rsidRDefault="006C0CB4" w:rsidP="006C0CB4">
      <w:pPr>
        <w:spacing w:after="0" w:line="276" w:lineRule="auto"/>
        <w:ind w:left="567"/>
        <w:jc w:val="both"/>
        <w:rPr>
          <w:rFonts w:ascii="Times New Roman" w:hAnsi="Times New Roman" w:cs="Times New Roman"/>
          <w:b/>
          <w:i/>
          <w:sz w:val="24"/>
          <w:szCs w:val="24"/>
          <w:u w:val="single"/>
        </w:rPr>
      </w:pPr>
    </w:p>
    <w:p w14:paraId="28E8FD75" w14:textId="77777777" w:rsidR="006C0CB4" w:rsidRPr="00A9672C" w:rsidRDefault="006C0CB4" w:rsidP="006C0CB4">
      <w:pPr>
        <w:numPr>
          <w:ilvl w:val="0"/>
          <w:numId w:val="30"/>
        </w:numPr>
        <w:spacing w:after="0" w:line="276" w:lineRule="auto"/>
        <w:jc w:val="both"/>
        <w:rPr>
          <w:rFonts w:ascii="Times New Roman" w:hAnsi="Times New Roman" w:cs="Times New Roman"/>
          <w:sz w:val="24"/>
          <w:szCs w:val="24"/>
        </w:rPr>
      </w:pPr>
      <w:r w:rsidRPr="00A9672C">
        <w:rPr>
          <w:rFonts w:ascii="Times New Roman" w:hAnsi="Times New Roman" w:cs="Times New Roman"/>
          <w:bCs/>
          <w:sz w:val="24"/>
          <w:szCs w:val="24"/>
        </w:rPr>
        <w:t>Business as a System and an Object of Planning</w:t>
      </w:r>
      <w:r w:rsidRPr="00A9672C">
        <w:rPr>
          <w:rFonts w:ascii="Times New Roman" w:hAnsi="Times New Roman" w:cs="Times New Roman"/>
          <w:sz w:val="24"/>
          <w:szCs w:val="24"/>
        </w:rPr>
        <w:t xml:space="preserve"> – Object and subject of business planning; the business as a system (functional, process-oriented, and systems approaches); external and internal environment (PEST analysis, industry environment, competition); the business life cycle and its relationship with planning; hierarchical levels of planning: corporate, business-unit, product, and functional levels.</w:t>
      </w:r>
    </w:p>
    <w:p w14:paraId="0D504248" w14:textId="77777777" w:rsidR="006C0CB4" w:rsidRPr="00A9672C" w:rsidRDefault="006C0CB4" w:rsidP="006C0CB4">
      <w:pPr>
        <w:numPr>
          <w:ilvl w:val="0"/>
          <w:numId w:val="30"/>
        </w:numPr>
        <w:spacing w:after="0" w:line="276" w:lineRule="auto"/>
        <w:jc w:val="both"/>
        <w:rPr>
          <w:rFonts w:ascii="Times New Roman" w:hAnsi="Times New Roman" w:cs="Times New Roman"/>
          <w:sz w:val="24"/>
          <w:szCs w:val="24"/>
        </w:rPr>
      </w:pPr>
      <w:r w:rsidRPr="00A9672C">
        <w:rPr>
          <w:rFonts w:ascii="Times New Roman" w:hAnsi="Times New Roman" w:cs="Times New Roman"/>
          <w:bCs/>
          <w:sz w:val="24"/>
          <w:szCs w:val="24"/>
        </w:rPr>
        <w:t>Strategic Logic and Models of Business Planning</w:t>
      </w:r>
      <w:r w:rsidRPr="00A9672C">
        <w:rPr>
          <w:rFonts w:ascii="Times New Roman" w:hAnsi="Times New Roman" w:cs="Times New Roman"/>
          <w:sz w:val="24"/>
          <w:szCs w:val="24"/>
        </w:rPr>
        <w:t xml:space="preserve"> – SWOT analysis, strategic positioning and environmental analysis; identification and assessment of the strategic position; translating strategy into an economic model; business models and revenue streams; the 7S / 7C models; strategic, tactical, and operational decision-making; strategy as a plan and strategy as a process.</w:t>
      </w:r>
    </w:p>
    <w:p w14:paraId="5B0B704A" w14:textId="77777777" w:rsidR="006C0CB4" w:rsidRPr="00A9672C" w:rsidRDefault="006C0CB4" w:rsidP="006C0CB4">
      <w:pPr>
        <w:numPr>
          <w:ilvl w:val="0"/>
          <w:numId w:val="30"/>
        </w:numPr>
        <w:spacing w:after="0" w:line="276" w:lineRule="auto"/>
        <w:jc w:val="both"/>
        <w:rPr>
          <w:rFonts w:ascii="Times New Roman" w:hAnsi="Times New Roman" w:cs="Times New Roman"/>
          <w:sz w:val="24"/>
          <w:szCs w:val="24"/>
        </w:rPr>
      </w:pPr>
      <w:r w:rsidRPr="00A9672C">
        <w:rPr>
          <w:rFonts w:ascii="Times New Roman" w:hAnsi="Times New Roman" w:cs="Times New Roman"/>
          <w:bCs/>
          <w:sz w:val="24"/>
          <w:szCs w:val="24"/>
        </w:rPr>
        <w:t>Methodology, Integration, and Adaptability of Business Planning</w:t>
      </w:r>
      <w:r w:rsidRPr="00A9672C">
        <w:rPr>
          <w:rFonts w:ascii="Times New Roman" w:hAnsi="Times New Roman" w:cs="Times New Roman"/>
          <w:sz w:val="24"/>
          <w:szCs w:val="24"/>
        </w:rPr>
        <w:t xml:space="preserve"> – Business planning as an integrated, cyclical, and digitally supported process encompassing coordinated strategy, tactics, and operations; principles of business planning (PLATO, PDCA, systems thinking, holism, flexibility); methodological infrastructure; linear and adaptive planning approaches; Agile and Lean models; integrated business planning; crisis and VUCA planning; the role of artificial intelligence and digitalization.</w:t>
      </w:r>
    </w:p>
    <w:p w14:paraId="60DFA032" w14:textId="77777777" w:rsidR="006C0CB4" w:rsidRPr="00A9672C" w:rsidRDefault="006C0CB4" w:rsidP="006C0CB4">
      <w:pPr>
        <w:numPr>
          <w:ilvl w:val="0"/>
          <w:numId w:val="30"/>
        </w:numPr>
        <w:spacing w:after="0" w:line="276" w:lineRule="auto"/>
        <w:jc w:val="both"/>
        <w:rPr>
          <w:rFonts w:ascii="Times New Roman" w:hAnsi="Times New Roman" w:cs="Times New Roman"/>
          <w:sz w:val="24"/>
          <w:szCs w:val="24"/>
        </w:rPr>
      </w:pPr>
      <w:r w:rsidRPr="00A9672C">
        <w:rPr>
          <w:rFonts w:ascii="Times New Roman" w:hAnsi="Times New Roman" w:cs="Times New Roman"/>
          <w:bCs/>
          <w:sz w:val="24"/>
          <w:szCs w:val="24"/>
        </w:rPr>
        <w:t>Planning and Management of Market Demand and Revenues</w:t>
      </w:r>
      <w:r w:rsidRPr="00A9672C">
        <w:rPr>
          <w:rFonts w:ascii="Times New Roman" w:hAnsi="Times New Roman" w:cs="Times New Roman"/>
          <w:sz w:val="24"/>
          <w:szCs w:val="24"/>
        </w:rPr>
        <w:t xml:space="preserve"> – Demand planning as a coordinated system integrating marketing, sales, operations, and finance, aimed at managing future revenues; Agile marketing; digital sales channels and omnichannel strategy; Lean CRM and optimization of the customer life cycle.</w:t>
      </w:r>
    </w:p>
    <w:p w14:paraId="7E118BC8" w14:textId="77777777" w:rsidR="006C0CB4" w:rsidRPr="00A9672C" w:rsidRDefault="006C0CB4" w:rsidP="006C0CB4">
      <w:pPr>
        <w:numPr>
          <w:ilvl w:val="0"/>
          <w:numId w:val="30"/>
        </w:numPr>
        <w:spacing w:after="0" w:line="276" w:lineRule="auto"/>
        <w:jc w:val="both"/>
        <w:rPr>
          <w:rFonts w:ascii="Times New Roman" w:hAnsi="Times New Roman" w:cs="Times New Roman"/>
          <w:sz w:val="24"/>
          <w:szCs w:val="24"/>
        </w:rPr>
      </w:pPr>
      <w:r w:rsidRPr="00A9672C">
        <w:rPr>
          <w:rFonts w:ascii="Times New Roman" w:hAnsi="Times New Roman" w:cs="Times New Roman"/>
          <w:bCs/>
          <w:sz w:val="24"/>
          <w:szCs w:val="24"/>
        </w:rPr>
        <w:t>Planning and Management of Resources, Operations, and Business Transformation</w:t>
      </w:r>
      <w:r w:rsidRPr="00A9672C">
        <w:rPr>
          <w:rFonts w:ascii="Times New Roman" w:hAnsi="Times New Roman" w:cs="Times New Roman"/>
          <w:sz w:val="24"/>
          <w:szCs w:val="24"/>
        </w:rPr>
        <w:t xml:space="preserve"> – Supply planning (operations and resources); supply chain management, ERP systems, Lean practices, outsourcing, and risk management; project-based and innovation planning; analysis of business strategy and positioning through BI, OKR, and Agile methodologies; Agile portfolio management, innovation cycles, and ESG-oriented transformation.</w:t>
      </w:r>
    </w:p>
    <w:p w14:paraId="022C6DE6" w14:textId="77777777" w:rsidR="006C0CB4" w:rsidRPr="00A9672C" w:rsidRDefault="006C0CB4" w:rsidP="006C0CB4">
      <w:pPr>
        <w:spacing w:after="0" w:line="276" w:lineRule="auto"/>
        <w:jc w:val="both"/>
        <w:rPr>
          <w:rFonts w:ascii="Times New Roman" w:hAnsi="Times New Roman" w:cs="Times New Roman"/>
          <w:b/>
          <w:i/>
          <w:sz w:val="24"/>
          <w:szCs w:val="24"/>
          <w:u w:val="single"/>
          <w:lang w:val="en-US"/>
        </w:rPr>
      </w:pPr>
    </w:p>
    <w:p w14:paraId="7D80B5F1" w14:textId="77777777" w:rsidR="006C0CB4" w:rsidRPr="00A9672C" w:rsidRDefault="006C0CB4" w:rsidP="006C0CB4">
      <w:pPr>
        <w:spacing w:after="0" w:line="276" w:lineRule="auto"/>
        <w:ind w:left="426"/>
        <w:jc w:val="both"/>
        <w:rPr>
          <w:rFonts w:ascii="Times New Roman" w:hAnsi="Times New Roman" w:cs="Times New Roman"/>
          <w:b/>
          <w:i/>
          <w:sz w:val="24"/>
          <w:szCs w:val="24"/>
          <w:u w:val="single"/>
        </w:rPr>
      </w:pPr>
      <w:r w:rsidRPr="00A9672C">
        <w:rPr>
          <w:rFonts w:ascii="Times New Roman" w:hAnsi="Times New Roman" w:cs="Times New Roman"/>
          <w:b/>
          <w:bCs/>
          <w:i/>
          <w:sz w:val="24"/>
          <w:szCs w:val="24"/>
          <w:u w:val="single"/>
        </w:rPr>
        <w:t>References</w:t>
      </w:r>
    </w:p>
    <w:p w14:paraId="4DD0D0E5" w14:textId="77777777" w:rsidR="006C0CB4" w:rsidRPr="00A9672C" w:rsidRDefault="006C0CB4" w:rsidP="006C0CB4">
      <w:pPr>
        <w:numPr>
          <w:ilvl w:val="0"/>
          <w:numId w:val="31"/>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Радев, Р. (2023). Бизнес планирането като иманентна функция на стратегическия мениджмънт. София. Даниела Убенова</w:t>
      </w:r>
    </w:p>
    <w:p w14:paraId="5EEAB2C9" w14:textId="77777777" w:rsidR="006C0CB4" w:rsidRPr="00A9672C" w:rsidRDefault="006C0CB4" w:rsidP="006C0CB4">
      <w:pPr>
        <w:numPr>
          <w:ilvl w:val="0"/>
          <w:numId w:val="31"/>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Радев, Р., (2014). Продуктово-пазарни бизнес стратегии и маркетингови механизми. София, Авангард Прима.</w:t>
      </w:r>
    </w:p>
    <w:p w14:paraId="6CD9C1CD" w14:textId="77777777" w:rsidR="006C0CB4" w:rsidRPr="00A9672C" w:rsidRDefault="006C0CB4" w:rsidP="006C0CB4">
      <w:pPr>
        <w:numPr>
          <w:ilvl w:val="0"/>
          <w:numId w:val="31"/>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E.K. Valentin, (2014.) Business Planning and Market Strategy. SAGE Publications.</w:t>
      </w:r>
    </w:p>
    <w:p w14:paraId="78ECCE2E" w14:textId="77777777" w:rsidR="006C0CB4" w:rsidRPr="00A9672C" w:rsidRDefault="006C0CB4" w:rsidP="006C0CB4">
      <w:pPr>
        <w:numPr>
          <w:ilvl w:val="0"/>
          <w:numId w:val="31"/>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lastRenderedPageBreak/>
        <w:t>Begdarashvili, T. (2022). Methodology for Developing an Adaptive Business Plan. Economics, 105(4-5), 253-259. https://doi.org/10.36962/ecs105/4-5/2022-253</w:t>
      </w:r>
    </w:p>
    <w:p w14:paraId="2FAEAC87" w14:textId="77777777" w:rsidR="006C0CB4" w:rsidRPr="00A9672C" w:rsidRDefault="006C0CB4" w:rsidP="006C0CB4">
      <w:pPr>
        <w:numPr>
          <w:ilvl w:val="0"/>
          <w:numId w:val="31"/>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 xml:space="preserve">Rohmah, N. and Komarudin, K. (2023). Digital Transformation in Business Operations Management. American Journal of Economic and management business (Ajemb), 2(9), 330-336. </w:t>
      </w:r>
      <w:hyperlink r:id="rId28" w:history="1">
        <w:r w:rsidRPr="00A9672C">
          <w:rPr>
            <w:rStyle w:val="Hyperlink"/>
            <w:rFonts w:ascii="Times New Roman" w:hAnsi="Times New Roman" w:cs="Times New Roman"/>
            <w:sz w:val="24"/>
            <w:szCs w:val="24"/>
          </w:rPr>
          <w:t>https://doi.org/10.58631/ajemb.v2i9.57</w:t>
        </w:r>
      </w:hyperlink>
    </w:p>
    <w:p w14:paraId="5B1D8D95" w14:textId="77777777" w:rsidR="006C0CB4" w:rsidRPr="00A9672C" w:rsidRDefault="006C0CB4" w:rsidP="006C0CB4">
      <w:pPr>
        <w:spacing w:after="0" w:line="276" w:lineRule="auto"/>
        <w:jc w:val="both"/>
        <w:rPr>
          <w:rFonts w:ascii="Times New Roman" w:hAnsi="Times New Roman" w:cs="Times New Roman"/>
          <w:b/>
          <w:i/>
          <w:sz w:val="24"/>
          <w:szCs w:val="24"/>
          <w:u w:val="single"/>
        </w:rPr>
      </w:pPr>
    </w:p>
    <w:p w14:paraId="40A92B52" w14:textId="77777777" w:rsidR="006C0CB4" w:rsidRDefault="006C0CB4" w:rsidP="006C0CB4">
      <w:pPr>
        <w:spacing w:after="0" w:line="276" w:lineRule="auto"/>
        <w:ind w:left="567"/>
        <w:jc w:val="both"/>
        <w:rPr>
          <w:rFonts w:ascii="Times New Roman" w:hAnsi="Times New Roman" w:cs="Times New Roman"/>
          <w:b/>
          <w:bCs/>
          <w:i/>
          <w:sz w:val="24"/>
          <w:szCs w:val="24"/>
          <w:u w:val="single"/>
        </w:rPr>
      </w:pPr>
      <w:r w:rsidRPr="00A9672C">
        <w:rPr>
          <w:rFonts w:ascii="Times New Roman" w:hAnsi="Times New Roman" w:cs="Times New Roman"/>
          <w:b/>
          <w:i/>
          <w:sz w:val="24"/>
          <w:szCs w:val="24"/>
          <w:u w:val="single"/>
        </w:rPr>
        <w:t>1</w:t>
      </w:r>
      <w:r>
        <w:rPr>
          <w:rFonts w:ascii="Times New Roman" w:hAnsi="Times New Roman" w:cs="Times New Roman"/>
          <w:b/>
          <w:i/>
          <w:sz w:val="24"/>
          <w:szCs w:val="24"/>
          <w:u w:val="single"/>
          <w:lang w:val="en-US"/>
        </w:rPr>
        <w:t>7</w:t>
      </w:r>
      <w:r w:rsidRPr="00A9672C">
        <w:rPr>
          <w:rFonts w:ascii="Times New Roman" w:hAnsi="Times New Roman" w:cs="Times New Roman"/>
          <w:b/>
          <w:i/>
          <w:sz w:val="24"/>
          <w:szCs w:val="24"/>
          <w:u w:val="single"/>
        </w:rPr>
        <w:t xml:space="preserve">. </w:t>
      </w:r>
      <w:r w:rsidRPr="00A9672C">
        <w:rPr>
          <w:rFonts w:ascii="Times New Roman" w:hAnsi="Times New Roman" w:cs="Times New Roman"/>
          <w:b/>
          <w:bCs/>
          <w:i/>
          <w:sz w:val="24"/>
          <w:szCs w:val="24"/>
          <w:u w:val="single"/>
        </w:rPr>
        <w:t>Sustainable development</w:t>
      </w:r>
    </w:p>
    <w:p w14:paraId="34EFBB70" w14:textId="77777777" w:rsidR="006C0CB4" w:rsidRDefault="006C0CB4" w:rsidP="006C0CB4">
      <w:pPr>
        <w:spacing w:after="0" w:line="276" w:lineRule="auto"/>
        <w:jc w:val="both"/>
        <w:rPr>
          <w:rFonts w:ascii="Times New Roman" w:hAnsi="Times New Roman" w:cs="Times New Roman"/>
          <w:sz w:val="24"/>
          <w:szCs w:val="24"/>
        </w:rPr>
      </w:pPr>
    </w:p>
    <w:p w14:paraId="6BF67893" w14:textId="77777777" w:rsidR="006C0CB4" w:rsidRPr="00641F64" w:rsidRDefault="006C0CB4" w:rsidP="006C0CB4">
      <w:pPr>
        <w:pStyle w:val="ListParagraph"/>
        <w:numPr>
          <w:ilvl w:val="0"/>
          <w:numId w:val="42"/>
        </w:numPr>
        <w:spacing w:line="276" w:lineRule="auto"/>
        <w:ind w:left="426" w:hanging="11"/>
        <w:jc w:val="both"/>
        <w:rPr>
          <w:sz w:val="24"/>
          <w:szCs w:val="24"/>
        </w:rPr>
      </w:pPr>
      <w:r w:rsidRPr="00641F64">
        <w:rPr>
          <w:b/>
          <w:bCs/>
          <w:sz w:val="24"/>
          <w:szCs w:val="24"/>
        </w:rPr>
        <w:t>Concept and Evolution of Sustainable Development</w:t>
      </w:r>
      <w:r>
        <w:rPr>
          <w:sz w:val="24"/>
          <w:szCs w:val="24"/>
        </w:rPr>
        <w:t xml:space="preserve"> </w:t>
      </w:r>
      <w:r w:rsidRPr="00641F64">
        <w:rPr>
          <w:sz w:val="24"/>
          <w:szCs w:val="24"/>
        </w:rPr>
        <w:t>(Conceptual foundations, historical development, definitions, weak and strong sustainability)</w:t>
      </w:r>
    </w:p>
    <w:p w14:paraId="697C84C7" w14:textId="77777777" w:rsidR="006C0CB4" w:rsidRPr="00A9672C" w:rsidRDefault="006C0CB4" w:rsidP="006C0CB4">
      <w:pPr>
        <w:numPr>
          <w:ilvl w:val="0"/>
          <w:numId w:val="42"/>
        </w:numPr>
        <w:spacing w:after="0" w:line="276" w:lineRule="auto"/>
        <w:ind w:left="426" w:hanging="11"/>
        <w:jc w:val="both"/>
        <w:rPr>
          <w:rFonts w:ascii="Times New Roman" w:hAnsi="Times New Roman" w:cs="Times New Roman"/>
          <w:sz w:val="24"/>
          <w:szCs w:val="24"/>
        </w:rPr>
      </w:pPr>
      <w:r w:rsidRPr="00A9672C">
        <w:rPr>
          <w:rFonts w:ascii="Times New Roman" w:hAnsi="Times New Roman" w:cs="Times New Roman"/>
          <w:b/>
          <w:bCs/>
          <w:sz w:val="24"/>
          <w:szCs w:val="24"/>
        </w:rPr>
        <w:t>Global Policies and Institutional Framework of Sustainable Development</w:t>
      </w:r>
      <w:r>
        <w:rPr>
          <w:rFonts w:ascii="Times New Roman" w:hAnsi="Times New Roman" w:cs="Times New Roman"/>
          <w:sz w:val="24"/>
          <w:szCs w:val="24"/>
          <w:lang w:val="en-US"/>
        </w:rPr>
        <w:t xml:space="preserve"> </w:t>
      </w:r>
      <w:r w:rsidRPr="00A9672C">
        <w:rPr>
          <w:rFonts w:ascii="Times New Roman" w:hAnsi="Times New Roman" w:cs="Times New Roman"/>
          <w:sz w:val="24"/>
          <w:szCs w:val="24"/>
        </w:rPr>
        <w:t>(Role of international organizations, global governance, Sustainable Development Goals)</w:t>
      </w:r>
    </w:p>
    <w:p w14:paraId="68FEBD5A" w14:textId="77777777" w:rsidR="006C0CB4" w:rsidRPr="00A9672C" w:rsidRDefault="006C0CB4" w:rsidP="006C0CB4">
      <w:pPr>
        <w:numPr>
          <w:ilvl w:val="0"/>
          <w:numId w:val="42"/>
        </w:numPr>
        <w:spacing w:after="0" w:line="276" w:lineRule="auto"/>
        <w:ind w:left="426" w:hanging="11"/>
        <w:jc w:val="both"/>
        <w:rPr>
          <w:rFonts w:ascii="Times New Roman" w:hAnsi="Times New Roman" w:cs="Times New Roman"/>
          <w:sz w:val="24"/>
          <w:szCs w:val="24"/>
        </w:rPr>
      </w:pPr>
      <w:r w:rsidRPr="00A9672C">
        <w:rPr>
          <w:rFonts w:ascii="Times New Roman" w:hAnsi="Times New Roman" w:cs="Times New Roman"/>
          <w:b/>
          <w:bCs/>
          <w:sz w:val="24"/>
          <w:szCs w:val="24"/>
        </w:rPr>
        <w:t>Economic Dimensions of Sustainable Development</w:t>
      </w:r>
      <w:r>
        <w:rPr>
          <w:rFonts w:ascii="Times New Roman" w:hAnsi="Times New Roman" w:cs="Times New Roman"/>
          <w:sz w:val="24"/>
          <w:szCs w:val="24"/>
          <w:lang w:val="en-US"/>
        </w:rPr>
        <w:t xml:space="preserve"> </w:t>
      </w:r>
      <w:r w:rsidRPr="00A9672C">
        <w:rPr>
          <w:rFonts w:ascii="Times New Roman" w:hAnsi="Times New Roman" w:cs="Times New Roman"/>
          <w:sz w:val="24"/>
          <w:szCs w:val="24"/>
        </w:rPr>
        <w:t>(Green economy, circular economy, sustainable growth, environmental externalities)</w:t>
      </w:r>
    </w:p>
    <w:p w14:paraId="0FB31797" w14:textId="77777777" w:rsidR="006C0CB4" w:rsidRPr="00A9672C" w:rsidRDefault="006C0CB4" w:rsidP="006C0CB4">
      <w:pPr>
        <w:numPr>
          <w:ilvl w:val="0"/>
          <w:numId w:val="42"/>
        </w:numPr>
        <w:spacing w:after="0" w:line="276" w:lineRule="auto"/>
        <w:ind w:left="426" w:hanging="11"/>
        <w:jc w:val="both"/>
        <w:rPr>
          <w:rFonts w:ascii="Times New Roman" w:hAnsi="Times New Roman" w:cs="Times New Roman"/>
          <w:sz w:val="24"/>
          <w:szCs w:val="24"/>
        </w:rPr>
      </w:pPr>
      <w:r w:rsidRPr="00A9672C">
        <w:rPr>
          <w:rFonts w:ascii="Times New Roman" w:hAnsi="Times New Roman" w:cs="Times New Roman"/>
          <w:b/>
          <w:bCs/>
          <w:sz w:val="24"/>
          <w:szCs w:val="24"/>
        </w:rPr>
        <w:t>Social Dimension and Human Development</w:t>
      </w:r>
      <w:r>
        <w:rPr>
          <w:rFonts w:ascii="Times New Roman" w:hAnsi="Times New Roman" w:cs="Times New Roman"/>
          <w:sz w:val="24"/>
          <w:szCs w:val="24"/>
          <w:lang w:val="en-US"/>
        </w:rPr>
        <w:t xml:space="preserve"> </w:t>
      </w:r>
      <w:r w:rsidRPr="00A9672C">
        <w:rPr>
          <w:rFonts w:ascii="Times New Roman" w:hAnsi="Times New Roman" w:cs="Times New Roman"/>
          <w:sz w:val="24"/>
          <w:szCs w:val="24"/>
        </w:rPr>
        <w:t>(Social justice, inequality, human capital, intergenerational equity)</w:t>
      </w:r>
    </w:p>
    <w:p w14:paraId="649CB2ED" w14:textId="77777777" w:rsidR="006C0CB4" w:rsidRPr="00A9672C" w:rsidRDefault="006C0CB4" w:rsidP="006C0CB4">
      <w:pPr>
        <w:numPr>
          <w:ilvl w:val="0"/>
          <w:numId w:val="42"/>
        </w:numPr>
        <w:spacing w:after="0" w:line="276" w:lineRule="auto"/>
        <w:ind w:left="426" w:hanging="11"/>
        <w:jc w:val="both"/>
        <w:rPr>
          <w:rFonts w:ascii="Times New Roman" w:hAnsi="Times New Roman" w:cs="Times New Roman"/>
          <w:sz w:val="24"/>
          <w:szCs w:val="24"/>
        </w:rPr>
      </w:pPr>
      <w:r w:rsidRPr="00A9672C">
        <w:rPr>
          <w:rFonts w:ascii="Times New Roman" w:hAnsi="Times New Roman" w:cs="Times New Roman"/>
          <w:b/>
          <w:bCs/>
          <w:sz w:val="24"/>
          <w:szCs w:val="24"/>
        </w:rPr>
        <w:t>Environmental Dimension and Natural Resource Management</w:t>
      </w:r>
      <w:r>
        <w:rPr>
          <w:rFonts w:ascii="Times New Roman" w:hAnsi="Times New Roman" w:cs="Times New Roman"/>
          <w:sz w:val="24"/>
          <w:szCs w:val="24"/>
          <w:lang w:val="en-US"/>
        </w:rPr>
        <w:t xml:space="preserve"> </w:t>
      </w:r>
      <w:r w:rsidRPr="00A9672C">
        <w:rPr>
          <w:rFonts w:ascii="Times New Roman" w:hAnsi="Times New Roman" w:cs="Times New Roman"/>
          <w:sz w:val="24"/>
          <w:szCs w:val="24"/>
        </w:rPr>
        <w:t>(Climate change, biodiversity, ecosystem services, sustainable resource use)</w:t>
      </w:r>
    </w:p>
    <w:p w14:paraId="6A891B57" w14:textId="77777777" w:rsidR="006C0CB4" w:rsidRPr="00A9672C" w:rsidRDefault="006C0CB4" w:rsidP="006C0CB4">
      <w:pPr>
        <w:numPr>
          <w:ilvl w:val="0"/>
          <w:numId w:val="42"/>
        </w:numPr>
        <w:spacing w:after="0" w:line="276" w:lineRule="auto"/>
        <w:ind w:left="426" w:hanging="11"/>
        <w:jc w:val="both"/>
        <w:rPr>
          <w:rFonts w:ascii="Times New Roman" w:hAnsi="Times New Roman" w:cs="Times New Roman"/>
          <w:sz w:val="24"/>
          <w:szCs w:val="24"/>
        </w:rPr>
      </w:pPr>
      <w:r w:rsidRPr="00A9672C">
        <w:rPr>
          <w:rFonts w:ascii="Times New Roman" w:hAnsi="Times New Roman" w:cs="Times New Roman"/>
          <w:b/>
          <w:bCs/>
          <w:sz w:val="24"/>
          <w:szCs w:val="24"/>
        </w:rPr>
        <w:t>Sustainable Development at Local, Regional, and Corporate Level</w:t>
      </w:r>
      <w:r>
        <w:rPr>
          <w:rFonts w:ascii="Times New Roman" w:hAnsi="Times New Roman" w:cs="Times New Roman"/>
          <w:sz w:val="24"/>
          <w:szCs w:val="24"/>
          <w:lang w:val="en-US"/>
        </w:rPr>
        <w:t xml:space="preserve"> </w:t>
      </w:r>
      <w:r w:rsidRPr="00A9672C">
        <w:rPr>
          <w:rFonts w:ascii="Times New Roman" w:hAnsi="Times New Roman" w:cs="Times New Roman"/>
          <w:sz w:val="24"/>
          <w:szCs w:val="24"/>
        </w:rPr>
        <w:t>(Sustainable cities and regions, corporate social responsibility, ESG criteria)</w:t>
      </w:r>
    </w:p>
    <w:p w14:paraId="28EAD25E" w14:textId="77777777" w:rsidR="006C0CB4" w:rsidRPr="00A9672C" w:rsidRDefault="006C0CB4" w:rsidP="006C0CB4">
      <w:pPr>
        <w:spacing w:after="0" w:line="276" w:lineRule="auto"/>
        <w:ind w:left="426" w:hanging="11"/>
        <w:jc w:val="both"/>
        <w:rPr>
          <w:rFonts w:ascii="Times New Roman" w:hAnsi="Times New Roman" w:cs="Times New Roman"/>
          <w:sz w:val="24"/>
          <w:szCs w:val="24"/>
        </w:rPr>
      </w:pPr>
    </w:p>
    <w:p w14:paraId="539519FE" w14:textId="77777777" w:rsidR="006C0CB4" w:rsidRPr="00A9672C" w:rsidRDefault="006C0CB4" w:rsidP="006C0CB4">
      <w:pPr>
        <w:spacing w:after="0" w:line="276" w:lineRule="auto"/>
        <w:ind w:left="567"/>
        <w:jc w:val="both"/>
        <w:rPr>
          <w:rFonts w:ascii="Times New Roman" w:hAnsi="Times New Roman" w:cs="Times New Roman"/>
          <w:b/>
          <w:bCs/>
          <w:sz w:val="24"/>
          <w:szCs w:val="24"/>
        </w:rPr>
      </w:pPr>
      <w:r w:rsidRPr="00A9672C">
        <w:rPr>
          <w:rFonts w:ascii="Times New Roman" w:hAnsi="Times New Roman" w:cs="Times New Roman"/>
          <w:b/>
          <w:bCs/>
          <w:sz w:val="24"/>
          <w:szCs w:val="24"/>
          <w:lang w:val="en-US"/>
        </w:rPr>
        <w:t>Main literature</w:t>
      </w:r>
    </w:p>
    <w:p w14:paraId="1A1307CF" w14:textId="77777777" w:rsidR="006C0CB4" w:rsidRPr="00A9672C" w:rsidRDefault="006C0CB4" w:rsidP="006C0CB4">
      <w:pPr>
        <w:numPr>
          <w:ilvl w:val="0"/>
          <w:numId w:val="32"/>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 xml:space="preserve">Sachs, J. D. (2021). </w:t>
      </w:r>
      <w:r w:rsidRPr="00A9672C">
        <w:rPr>
          <w:rFonts w:ascii="Times New Roman" w:hAnsi="Times New Roman" w:cs="Times New Roman"/>
          <w:i/>
          <w:iCs/>
          <w:sz w:val="24"/>
          <w:szCs w:val="24"/>
        </w:rPr>
        <w:t>The age of sustainable development</w:t>
      </w:r>
      <w:r w:rsidRPr="00A9672C">
        <w:rPr>
          <w:rFonts w:ascii="Times New Roman" w:hAnsi="Times New Roman" w:cs="Times New Roman"/>
          <w:sz w:val="24"/>
          <w:szCs w:val="24"/>
        </w:rPr>
        <w:t xml:space="preserve"> (2nd ed.). Columbia University Press.</w:t>
      </w:r>
    </w:p>
    <w:p w14:paraId="671F3E34" w14:textId="77777777" w:rsidR="006C0CB4" w:rsidRPr="00A9672C" w:rsidRDefault="006C0CB4" w:rsidP="006C0CB4">
      <w:pPr>
        <w:numPr>
          <w:ilvl w:val="0"/>
          <w:numId w:val="32"/>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 xml:space="preserve">United Nations. (2023). </w:t>
      </w:r>
      <w:r w:rsidRPr="00A9672C">
        <w:rPr>
          <w:rFonts w:ascii="Times New Roman" w:hAnsi="Times New Roman" w:cs="Times New Roman"/>
          <w:i/>
          <w:iCs/>
          <w:sz w:val="24"/>
          <w:szCs w:val="24"/>
        </w:rPr>
        <w:t>The Sustainable Development Goals Report 2023</w:t>
      </w:r>
      <w:r w:rsidRPr="00A9672C">
        <w:rPr>
          <w:rFonts w:ascii="Times New Roman" w:hAnsi="Times New Roman" w:cs="Times New Roman"/>
          <w:sz w:val="24"/>
          <w:szCs w:val="24"/>
        </w:rPr>
        <w:t>. United Nations.</w:t>
      </w:r>
    </w:p>
    <w:p w14:paraId="34A23EF6" w14:textId="77777777" w:rsidR="006C0CB4" w:rsidRPr="00A9672C" w:rsidRDefault="006C0CB4" w:rsidP="006C0CB4">
      <w:pPr>
        <w:numPr>
          <w:ilvl w:val="0"/>
          <w:numId w:val="32"/>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 xml:space="preserve">UN Environment Programme. (2021). </w:t>
      </w:r>
      <w:r w:rsidRPr="00A9672C">
        <w:rPr>
          <w:rFonts w:ascii="Times New Roman" w:hAnsi="Times New Roman" w:cs="Times New Roman"/>
          <w:i/>
          <w:iCs/>
          <w:sz w:val="24"/>
          <w:szCs w:val="24"/>
        </w:rPr>
        <w:t>Making peace with nature</w:t>
      </w:r>
      <w:r w:rsidRPr="00A9672C">
        <w:rPr>
          <w:rFonts w:ascii="Times New Roman" w:hAnsi="Times New Roman" w:cs="Times New Roman"/>
          <w:sz w:val="24"/>
          <w:szCs w:val="24"/>
        </w:rPr>
        <w:t>. UNEP.</w:t>
      </w:r>
    </w:p>
    <w:p w14:paraId="4F5636B0" w14:textId="77777777" w:rsidR="006C0CB4" w:rsidRPr="00A9672C" w:rsidRDefault="006C0CB4" w:rsidP="006C0CB4">
      <w:pPr>
        <w:numPr>
          <w:ilvl w:val="0"/>
          <w:numId w:val="32"/>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 xml:space="preserve">Raworth, K. (2022). </w:t>
      </w:r>
      <w:r w:rsidRPr="00A9672C">
        <w:rPr>
          <w:rFonts w:ascii="Times New Roman" w:hAnsi="Times New Roman" w:cs="Times New Roman"/>
          <w:i/>
          <w:iCs/>
          <w:sz w:val="24"/>
          <w:szCs w:val="24"/>
        </w:rPr>
        <w:t>Doughnut economics: Seven ways to think like a 21st-century economist</w:t>
      </w:r>
      <w:r w:rsidRPr="00A9672C">
        <w:rPr>
          <w:rFonts w:ascii="Times New Roman" w:hAnsi="Times New Roman" w:cs="Times New Roman"/>
          <w:sz w:val="24"/>
          <w:szCs w:val="24"/>
        </w:rPr>
        <w:t>. Chelsea Green Publishing.</w:t>
      </w:r>
    </w:p>
    <w:p w14:paraId="397CD72E" w14:textId="77777777" w:rsidR="006C0CB4" w:rsidRPr="00A9672C" w:rsidRDefault="006C0CB4" w:rsidP="006C0CB4">
      <w:pPr>
        <w:numPr>
          <w:ilvl w:val="0"/>
          <w:numId w:val="32"/>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 xml:space="preserve">OECD. (2020). </w:t>
      </w:r>
      <w:r w:rsidRPr="00A9672C">
        <w:rPr>
          <w:rFonts w:ascii="Times New Roman" w:hAnsi="Times New Roman" w:cs="Times New Roman"/>
          <w:i/>
          <w:iCs/>
          <w:sz w:val="24"/>
          <w:szCs w:val="24"/>
        </w:rPr>
        <w:t>Measuring distance to the SDG targets</w:t>
      </w:r>
      <w:r w:rsidRPr="00A9672C">
        <w:rPr>
          <w:rFonts w:ascii="Times New Roman" w:hAnsi="Times New Roman" w:cs="Times New Roman"/>
          <w:sz w:val="24"/>
          <w:szCs w:val="24"/>
        </w:rPr>
        <w:t>. OECD Publishing.</w:t>
      </w:r>
    </w:p>
    <w:p w14:paraId="0557C001" w14:textId="77777777" w:rsidR="006C0CB4" w:rsidRDefault="006C0CB4" w:rsidP="006C0CB4">
      <w:pPr>
        <w:numPr>
          <w:ilvl w:val="0"/>
          <w:numId w:val="32"/>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 xml:space="preserve">European Commission. (2020). </w:t>
      </w:r>
      <w:r w:rsidRPr="00A9672C">
        <w:rPr>
          <w:rFonts w:ascii="Times New Roman" w:hAnsi="Times New Roman" w:cs="Times New Roman"/>
          <w:i/>
          <w:iCs/>
          <w:sz w:val="24"/>
          <w:szCs w:val="24"/>
        </w:rPr>
        <w:t>The European Green Deal</w:t>
      </w:r>
      <w:r w:rsidRPr="00A9672C">
        <w:rPr>
          <w:rFonts w:ascii="Times New Roman" w:hAnsi="Times New Roman" w:cs="Times New Roman"/>
          <w:sz w:val="24"/>
          <w:szCs w:val="24"/>
        </w:rPr>
        <w:t>.</w:t>
      </w:r>
    </w:p>
    <w:p w14:paraId="126D93FF" w14:textId="77777777" w:rsidR="006C0CB4" w:rsidRPr="005570F5" w:rsidRDefault="006C0CB4" w:rsidP="006C0CB4">
      <w:pPr>
        <w:spacing w:after="0" w:line="276" w:lineRule="auto"/>
        <w:ind w:left="720"/>
        <w:jc w:val="both"/>
        <w:rPr>
          <w:rFonts w:ascii="Times New Roman" w:hAnsi="Times New Roman" w:cs="Times New Roman"/>
          <w:sz w:val="24"/>
          <w:szCs w:val="24"/>
        </w:rPr>
      </w:pPr>
    </w:p>
    <w:p w14:paraId="10D368DE" w14:textId="77777777" w:rsidR="006C0CB4" w:rsidRPr="00A9672C" w:rsidRDefault="006C0CB4" w:rsidP="006C0CB4">
      <w:pPr>
        <w:spacing w:after="0" w:line="276" w:lineRule="auto"/>
        <w:ind w:left="567"/>
        <w:jc w:val="both"/>
        <w:rPr>
          <w:rFonts w:ascii="Times New Roman" w:hAnsi="Times New Roman" w:cs="Times New Roman"/>
          <w:b/>
          <w:bCs/>
          <w:sz w:val="24"/>
          <w:szCs w:val="24"/>
        </w:rPr>
      </w:pPr>
      <w:r w:rsidRPr="00A9672C">
        <w:rPr>
          <w:rFonts w:ascii="Times New Roman" w:hAnsi="Times New Roman" w:cs="Times New Roman"/>
          <w:b/>
          <w:bCs/>
          <w:sz w:val="24"/>
          <w:szCs w:val="24"/>
        </w:rPr>
        <w:t>Additional literature</w:t>
      </w:r>
    </w:p>
    <w:p w14:paraId="196ACE37" w14:textId="77777777" w:rsidR="006C0CB4" w:rsidRPr="00A9672C" w:rsidRDefault="006C0CB4" w:rsidP="006C0CB4">
      <w:pPr>
        <w:numPr>
          <w:ilvl w:val="0"/>
          <w:numId w:val="32"/>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 xml:space="preserve">Rockström, J., &amp; Sukhdev, P. (2021). </w:t>
      </w:r>
      <w:r w:rsidRPr="00A9672C">
        <w:rPr>
          <w:rFonts w:ascii="Times New Roman" w:hAnsi="Times New Roman" w:cs="Times New Roman"/>
          <w:i/>
          <w:iCs/>
          <w:sz w:val="24"/>
          <w:szCs w:val="24"/>
        </w:rPr>
        <w:t>How food connects all the SDGs</w:t>
      </w:r>
      <w:r w:rsidRPr="00A9672C">
        <w:rPr>
          <w:rFonts w:ascii="Times New Roman" w:hAnsi="Times New Roman" w:cs="Times New Roman"/>
          <w:sz w:val="24"/>
          <w:szCs w:val="24"/>
        </w:rPr>
        <w:t>. Stockholm Resilience Centre.</w:t>
      </w:r>
    </w:p>
    <w:p w14:paraId="3175C4FC" w14:textId="77777777" w:rsidR="006C0CB4" w:rsidRPr="00A9672C" w:rsidRDefault="006C0CB4" w:rsidP="006C0CB4">
      <w:pPr>
        <w:numPr>
          <w:ilvl w:val="0"/>
          <w:numId w:val="32"/>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 xml:space="preserve">Intergovernmental Panel on Climate Change. (2022). </w:t>
      </w:r>
      <w:r w:rsidRPr="00A9672C">
        <w:rPr>
          <w:rFonts w:ascii="Times New Roman" w:hAnsi="Times New Roman" w:cs="Times New Roman"/>
          <w:i/>
          <w:iCs/>
          <w:sz w:val="24"/>
          <w:szCs w:val="24"/>
        </w:rPr>
        <w:t>AR6 Synthesis Report</w:t>
      </w:r>
      <w:r w:rsidRPr="00A9672C">
        <w:rPr>
          <w:rFonts w:ascii="Times New Roman" w:hAnsi="Times New Roman" w:cs="Times New Roman"/>
          <w:sz w:val="24"/>
          <w:szCs w:val="24"/>
        </w:rPr>
        <w:t>. IPCC.</w:t>
      </w:r>
    </w:p>
    <w:p w14:paraId="0E12C972" w14:textId="77777777" w:rsidR="006C0CB4" w:rsidRPr="00A9672C" w:rsidRDefault="006C0CB4" w:rsidP="006C0CB4">
      <w:pPr>
        <w:numPr>
          <w:ilvl w:val="0"/>
          <w:numId w:val="32"/>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 xml:space="preserve">Sen, A. (1999). </w:t>
      </w:r>
      <w:r w:rsidRPr="00A9672C">
        <w:rPr>
          <w:rFonts w:ascii="Times New Roman" w:hAnsi="Times New Roman" w:cs="Times New Roman"/>
          <w:i/>
          <w:iCs/>
          <w:sz w:val="24"/>
          <w:szCs w:val="24"/>
        </w:rPr>
        <w:t>Development as freedom</w:t>
      </w:r>
      <w:r w:rsidRPr="00A9672C">
        <w:rPr>
          <w:rFonts w:ascii="Times New Roman" w:hAnsi="Times New Roman" w:cs="Times New Roman"/>
          <w:sz w:val="24"/>
          <w:szCs w:val="24"/>
        </w:rPr>
        <w:t>. Oxford University Press.</w:t>
      </w:r>
    </w:p>
    <w:p w14:paraId="01C6E259" w14:textId="77777777" w:rsidR="006C0CB4" w:rsidRPr="00A9672C" w:rsidRDefault="006C0CB4" w:rsidP="006C0CB4">
      <w:pPr>
        <w:numPr>
          <w:ilvl w:val="0"/>
          <w:numId w:val="32"/>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 xml:space="preserve">Elkington, J. (2020). </w:t>
      </w:r>
      <w:r w:rsidRPr="00A9672C">
        <w:rPr>
          <w:rFonts w:ascii="Times New Roman" w:hAnsi="Times New Roman" w:cs="Times New Roman"/>
          <w:i/>
          <w:iCs/>
          <w:sz w:val="24"/>
          <w:szCs w:val="24"/>
        </w:rPr>
        <w:t>Green swans: The coming boom in regenerative capitalism</w:t>
      </w:r>
      <w:r w:rsidRPr="00A9672C">
        <w:rPr>
          <w:rFonts w:ascii="Times New Roman" w:hAnsi="Times New Roman" w:cs="Times New Roman"/>
          <w:sz w:val="24"/>
          <w:szCs w:val="24"/>
        </w:rPr>
        <w:t>. Fast Company Press.</w:t>
      </w:r>
    </w:p>
    <w:p w14:paraId="45E63232" w14:textId="77777777" w:rsidR="006C0CB4" w:rsidRPr="00A9672C" w:rsidRDefault="006C0CB4" w:rsidP="006C0CB4">
      <w:pPr>
        <w:numPr>
          <w:ilvl w:val="0"/>
          <w:numId w:val="32"/>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 xml:space="preserve">World Bank. (2021). </w:t>
      </w:r>
      <w:r w:rsidRPr="00A9672C">
        <w:rPr>
          <w:rFonts w:ascii="Times New Roman" w:hAnsi="Times New Roman" w:cs="Times New Roman"/>
          <w:i/>
          <w:iCs/>
          <w:sz w:val="24"/>
          <w:szCs w:val="24"/>
        </w:rPr>
        <w:t>World development report 2021: Data for better lives</w:t>
      </w:r>
      <w:r w:rsidRPr="00A9672C">
        <w:rPr>
          <w:rFonts w:ascii="Times New Roman" w:hAnsi="Times New Roman" w:cs="Times New Roman"/>
          <w:sz w:val="24"/>
          <w:szCs w:val="24"/>
        </w:rPr>
        <w:t>. World Bank.</w:t>
      </w:r>
    </w:p>
    <w:p w14:paraId="2B20750B" w14:textId="77777777" w:rsidR="006C0CB4" w:rsidRPr="00A9672C" w:rsidRDefault="006C0CB4" w:rsidP="006C0CB4">
      <w:pPr>
        <w:numPr>
          <w:ilvl w:val="0"/>
          <w:numId w:val="32"/>
        </w:numPr>
        <w:spacing w:after="0" w:line="276" w:lineRule="auto"/>
        <w:jc w:val="both"/>
        <w:rPr>
          <w:rFonts w:ascii="Times New Roman" w:hAnsi="Times New Roman" w:cs="Times New Roman"/>
          <w:sz w:val="24"/>
          <w:szCs w:val="24"/>
        </w:rPr>
      </w:pPr>
      <w:r w:rsidRPr="00A9672C">
        <w:rPr>
          <w:rFonts w:ascii="Times New Roman" w:hAnsi="Times New Roman" w:cs="Times New Roman"/>
          <w:sz w:val="24"/>
          <w:szCs w:val="24"/>
        </w:rPr>
        <w:t xml:space="preserve">United Nations. (2015). </w:t>
      </w:r>
      <w:r w:rsidRPr="00A9672C">
        <w:rPr>
          <w:rFonts w:ascii="Times New Roman" w:hAnsi="Times New Roman" w:cs="Times New Roman"/>
          <w:i/>
          <w:iCs/>
          <w:sz w:val="24"/>
          <w:szCs w:val="24"/>
        </w:rPr>
        <w:t>Transforming our world: The 2030 Agenda for Sustainable Development</w:t>
      </w:r>
      <w:r w:rsidRPr="00A9672C">
        <w:rPr>
          <w:rFonts w:ascii="Times New Roman" w:hAnsi="Times New Roman" w:cs="Times New Roman"/>
          <w:sz w:val="24"/>
          <w:szCs w:val="24"/>
        </w:rPr>
        <w:t>.</w:t>
      </w:r>
    </w:p>
    <w:p w14:paraId="57A2DDE3" w14:textId="1E273F49" w:rsidR="006C0CB4" w:rsidRDefault="006C0CB4" w:rsidP="006E1A88">
      <w:pPr>
        <w:spacing w:after="0" w:line="276" w:lineRule="auto"/>
        <w:jc w:val="both"/>
        <w:rPr>
          <w:rFonts w:ascii="Times New Roman" w:hAnsi="Times New Roman" w:cs="Times New Roman"/>
          <w:b/>
          <w:sz w:val="24"/>
          <w:szCs w:val="24"/>
          <w:lang w:val="en-US"/>
        </w:rPr>
      </w:pPr>
    </w:p>
    <w:p w14:paraId="62B3839F" w14:textId="77777777" w:rsidR="006C0CB4" w:rsidRPr="00A9672C" w:rsidRDefault="006C0CB4" w:rsidP="006E1A88">
      <w:pPr>
        <w:spacing w:after="0" w:line="276" w:lineRule="auto"/>
        <w:jc w:val="both"/>
        <w:rPr>
          <w:rFonts w:ascii="Times New Roman" w:hAnsi="Times New Roman" w:cs="Times New Roman"/>
          <w:b/>
          <w:sz w:val="24"/>
          <w:szCs w:val="24"/>
          <w:lang w:val="en-US"/>
        </w:rPr>
      </w:pPr>
    </w:p>
    <w:p w14:paraId="5F70D9E8" w14:textId="33F145DF" w:rsidR="00A9672C" w:rsidRPr="00A9672C" w:rsidRDefault="00A9672C" w:rsidP="006E1A88">
      <w:pPr>
        <w:spacing w:after="0" w:line="276" w:lineRule="auto"/>
        <w:ind w:left="567"/>
        <w:jc w:val="both"/>
        <w:rPr>
          <w:rFonts w:ascii="Times New Roman" w:hAnsi="Times New Roman" w:cs="Times New Roman"/>
          <w:b/>
          <w:bCs/>
          <w:i/>
          <w:iCs/>
          <w:sz w:val="24"/>
          <w:szCs w:val="24"/>
          <w:lang w:val="en-US"/>
        </w:rPr>
      </w:pPr>
      <w:r w:rsidRPr="00A9672C">
        <w:rPr>
          <w:rFonts w:ascii="Times New Roman" w:hAnsi="Times New Roman" w:cs="Times New Roman"/>
          <w:b/>
          <w:bCs/>
          <w:i/>
          <w:iCs/>
          <w:sz w:val="24"/>
          <w:szCs w:val="24"/>
          <w:u w:val="single"/>
        </w:rPr>
        <w:t>1</w:t>
      </w:r>
      <w:r w:rsidR="006C0CB4">
        <w:rPr>
          <w:rFonts w:ascii="Times New Roman" w:hAnsi="Times New Roman" w:cs="Times New Roman"/>
          <w:b/>
          <w:bCs/>
          <w:i/>
          <w:iCs/>
          <w:sz w:val="24"/>
          <w:szCs w:val="24"/>
          <w:u w:val="single"/>
          <w:lang w:val="en-US"/>
        </w:rPr>
        <w:t>8</w:t>
      </w:r>
      <w:r w:rsidRPr="00A9672C">
        <w:rPr>
          <w:rFonts w:ascii="Times New Roman" w:hAnsi="Times New Roman" w:cs="Times New Roman"/>
          <w:b/>
          <w:bCs/>
          <w:i/>
          <w:iCs/>
          <w:sz w:val="24"/>
          <w:szCs w:val="24"/>
          <w:u w:val="single"/>
        </w:rPr>
        <w:t xml:space="preserve">. </w:t>
      </w:r>
      <w:r w:rsidRPr="00A9672C">
        <w:rPr>
          <w:rFonts w:ascii="Times New Roman" w:hAnsi="Times New Roman" w:cs="Times New Roman"/>
          <w:b/>
          <w:bCs/>
          <w:i/>
          <w:iCs/>
          <w:sz w:val="24"/>
          <w:szCs w:val="24"/>
          <w:u w:val="single"/>
          <w:lang w:val="en-US"/>
        </w:rPr>
        <w:t>Business processes</w:t>
      </w:r>
    </w:p>
    <w:p w14:paraId="076482A2" w14:textId="77777777" w:rsidR="00A9672C" w:rsidRPr="00A9672C" w:rsidRDefault="00A9672C" w:rsidP="006E1A88">
      <w:pPr>
        <w:spacing w:after="0" w:line="276" w:lineRule="auto"/>
        <w:jc w:val="both"/>
        <w:rPr>
          <w:rFonts w:ascii="Times New Roman" w:hAnsi="Times New Roman" w:cs="Times New Roman"/>
          <w:b/>
          <w:i/>
          <w:sz w:val="24"/>
          <w:szCs w:val="24"/>
          <w:lang w:val="en-US"/>
        </w:rPr>
      </w:pPr>
    </w:p>
    <w:p w14:paraId="35F4432A" w14:textId="77777777" w:rsidR="00A9672C" w:rsidRPr="00A9672C" w:rsidRDefault="00A9672C" w:rsidP="006E1A88">
      <w:pPr>
        <w:numPr>
          <w:ilvl w:val="1"/>
          <w:numId w:val="19"/>
        </w:numPr>
        <w:spacing w:after="0" w:line="276" w:lineRule="auto"/>
        <w:ind w:firstLine="0"/>
        <w:jc w:val="both"/>
        <w:rPr>
          <w:rFonts w:ascii="Times New Roman" w:hAnsi="Times New Roman" w:cs="Times New Roman"/>
          <w:sz w:val="24"/>
          <w:szCs w:val="24"/>
          <w:lang w:val="en-US"/>
        </w:rPr>
      </w:pPr>
      <w:r w:rsidRPr="00073302">
        <w:rPr>
          <w:rFonts w:ascii="Times New Roman" w:hAnsi="Times New Roman" w:cs="Times New Roman"/>
          <w:b/>
          <w:sz w:val="24"/>
          <w:szCs w:val="24"/>
          <w:lang w:val="en-US"/>
        </w:rPr>
        <w:t>Process approach.</w:t>
      </w:r>
      <w:r w:rsidRPr="00A9672C">
        <w:rPr>
          <w:rFonts w:ascii="Times New Roman" w:hAnsi="Times New Roman" w:cs="Times New Roman"/>
          <w:sz w:val="24"/>
          <w:szCs w:val="24"/>
          <w:lang w:val="en-US"/>
        </w:rPr>
        <w:t xml:space="preserve"> Basic concepts. Defining and characterizing processes such as "business processes". Main types of business processes. Classification of business processes. Key features of the types of business processes;</w:t>
      </w:r>
    </w:p>
    <w:p w14:paraId="76C17294" w14:textId="77777777" w:rsidR="00A9672C" w:rsidRPr="00A9672C" w:rsidRDefault="00073302" w:rsidP="006E1A88">
      <w:pPr>
        <w:numPr>
          <w:ilvl w:val="1"/>
          <w:numId w:val="19"/>
        </w:numPr>
        <w:spacing w:after="0" w:line="276" w:lineRule="auto"/>
        <w:ind w:firstLine="0"/>
        <w:jc w:val="both"/>
        <w:rPr>
          <w:rFonts w:ascii="Times New Roman" w:hAnsi="Times New Roman" w:cs="Times New Roman"/>
          <w:sz w:val="24"/>
          <w:szCs w:val="24"/>
          <w:lang w:val="en-US"/>
        </w:rPr>
      </w:pPr>
      <w:r w:rsidRPr="00073302">
        <w:rPr>
          <w:rFonts w:ascii="Times New Roman" w:hAnsi="Times New Roman" w:cs="Times New Roman"/>
          <w:b/>
          <w:sz w:val="24"/>
          <w:szCs w:val="24"/>
          <w:lang w:val="en-US"/>
        </w:rPr>
        <w:lastRenderedPageBreak/>
        <w:t>BPM</w:t>
      </w:r>
      <w:r w:rsidR="00A9672C" w:rsidRPr="00073302">
        <w:rPr>
          <w:rFonts w:ascii="Times New Roman" w:hAnsi="Times New Roman" w:cs="Times New Roman"/>
          <w:b/>
          <w:sz w:val="24"/>
          <w:szCs w:val="24"/>
          <w:lang w:val="en-US"/>
        </w:rPr>
        <w:t xml:space="preserve"> (business process management).</w:t>
      </w:r>
      <w:r w:rsidR="00A9672C" w:rsidRPr="00A9672C">
        <w:rPr>
          <w:rFonts w:ascii="Times New Roman" w:hAnsi="Times New Roman" w:cs="Times New Roman"/>
          <w:sz w:val="24"/>
          <w:szCs w:val="24"/>
          <w:lang w:val="en-US"/>
        </w:rPr>
        <w:t xml:space="preserve"> Different types of methods and methodologies for business process management; Characteristics of the main business process management methodologies and methods;</w:t>
      </w:r>
    </w:p>
    <w:p w14:paraId="76558D2D" w14:textId="77777777" w:rsidR="00A9672C" w:rsidRPr="00A9672C" w:rsidRDefault="00A9672C" w:rsidP="006E1A88">
      <w:pPr>
        <w:numPr>
          <w:ilvl w:val="1"/>
          <w:numId w:val="19"/>
        </w:numPr>
        <w:spacing w:after="0" w:line="276" w:lineRule="auto"/>
        <w:ind w:firstLine="0"/>
        <w:jc w:val="both"/>
        <w:rPr>
          <w:rFonts w:ascii="Times New Roman" w:hAnsi="Times New Roman" w:cs="Times New Roman"/>
          <w:sz w:val="24"/>
          <w:szCs w:val="24"/>
          <w:lang w:val="en-US"/>
        </w:rPr>
      </w:pPr>
      <w:r w:rsidRPr="00073302">
        <w:rPr>
          <w:rFonts w:ascii="Times New Roman" w:hAnsi="Times New Roman" w:cs="Times New Roman"/>
          <w:b/>
          <w:sz w:val="24"/>
          <w:szCs w:val="24"/>
          <w:lang w:val="en-US"/>
        </w:rPr>
        <w:t>Stages of implementing business process management methodology</w:t>
      </w:r>
      <w:r w:rsidRPr="00A9672C">
        <w:rPr>
          <w:rFonts w:ascii="Times New Roman" w:hAnsi="Times New Roman" w:cs="Times New Roman"/>
          <w:sz w:val="24"/>
          <w:szCs w:val="24"/>
          <w:lang w:val="en-US"/>
        </w:rPr>
        <w:t>. Basic principles and phases of the business process management methodology. Business process description.</w:t>
      </w:r>
    </w:p>
    <w:p w14:paraId="4B15E977" w14:textId="77777777" w:rsidR="00A9672C" w:rsidRPr="00A9672C" w:rsidRDefault="00A9672C" w:rsidP="006E1A88">
      <w:pPr>
        <w:numPr>
          <w:ilvl w:val="1"/>
          <w:numId w:val="19"/>
        </w:numPr>
        <w:spacing w:after="0" w:line="276" w:lineRule="auto"/>
        <w:ind w:firstLine="0"/>
        <w:jc w:val="both"/>
        <w:rPr>
          <w:rFonts w:ascii="Times New Roman" w:hAnsi="Times New Roman" w:cs="Times New Roman"/>
          <w:sz w:val="24"/>
          <w:szCs w:val="24"/>
          <w:lang w:val="en-US"/>
        </w:rPr>
      </w:pPr>
      <w:r w:rsidRPr="00073302">
        <w:rPr>
          <w:rFonts w:ascii="Times New Roman" w:hAnsi="Times New Roman" w:cs="Times New Roman"/>
          <w:b/>
          <w:sz w:val="24"/>
          <w:szCs w:val="24"/>
          <w:lang w:val="en-US"/>
        </w:rPr>
        <w:t>Business process modeling.</w:t>
      </w:r>
      <w:r w:rsidRPr="00A9672C">
        <w:rPr>
          <w:rFonts w:ascii="Times New Roman" w:hAnsi="Times New Roman" w:cs="Times New Roman"/>
          <w:sz w:val="24"/>
          <w:szCs w:val="24"/>
          <w:lang w:val="en-US"/>
        </w:rPr>
        <w:t xml:space="preserve"> Different types of models and modeling methods in describing business processes. Modeling business processes as a strategy. Business Process Modeling as a strategy to increase the efficiency of business process management.</w:t>
      </w:r>
    </w:p>
    <w:p w14:paraId="22AA4649" w14:textId="77777777" w:rsidR="00A9672C" w:rsidRPr="00A9672C" w:rsidRDefault="00A9672C" w:rsidP="006E1A88">
      <w:pPr>
        <w:numPr>
          <w:ilvl w:val="1"/>
          <w:numId w:val="19"/>
        </w:numPr>
        <w:spacing w:after="0" w:line="276" w:lineRule="auto"/>
        <w:ind w:firstLine="0"/>
        <w:jc w:val="both"/>
        <w:rPr>
          <w:rFonts w:ascii="Times New Roman" w:hAnsi="Times New Roman" w:cs="Times New Roman"/>
          <w:sz w:val="24"/>
          <w:szCs w:val="24"/>
          <w:lang w:val="en-US"/>
        </w:rPr>
      </w:pPr>
      <w:r w:rsidRPr="00073302">
        <w:rPr>
          <w:rFonts w:ascii="Times New Roman" w:hAnsi="Times New Roman" w:cs="Times New Roman"/>
          <w:b/>
          <w:sz w:val="24"/>
          <w:szCs w:val="24"/>
          <w:lang w:val="en-US"/>
        </w:rPr>
        <w:t>Reingenering, optimization and improvement of business</w:t>
      </w:r>
      <w:r w:rsidRPr="00A9672C">
        <w:rPr>
          <w:rFonts w:ascii="Times New Roman" w:hAnsi="Times New Roman" w:cs="Times New Roman"/>
          <w:sz w:val="24"/>
          <w:szCs w:val="24"/>
          <w:lang w:val="en-US"/>
        </w:rPr>
        <w:t xml:space="preserve"> </w:t>
      </w:r>
      <w:r w:rsidRPr="00073302">
        <w:rPr>
          <w:rFonts w:ascii="Times New Roman" w:hAnsi="Times New Roman" w:cs="Times New Roman"/>
          <w:b/>
          <w:sz w:val="24"/>
          <w:szCs w:val="24"/>
          <w:lang w:val="en-US"/>
        </w:rPr>
        <w:t>processes</w:t>
      </w:r>
      <w:r w:rsidRPr="00A9672C">
        <w:rPr>
          <w:rFonts w:ascii="Times New Roman" w:hAnsi="Times New Roman" w:cs="Times New Roman"/>
          <w:sz w:val="24"/>
          <w:szCs w:val="24"/>
          <w:lang w:val="en-US"/>
        </w:rPr>
        <w:t xml:space="preserve"> Relationship between reengineering, optimization and improvement of processes with their management.</w:t>
      </w:r>
    </w:p>
    <w:p w14:paraId="79572001" w14:textId="77777777" w:rsidR="00A9672C" w:rsidRPr="00A9672C" w:rsidRDefault="00A9672C" w:rsidP="006E1A88">
      <w:pPr>
        <w:spacing w:after="0" w:line="276" w:lineRule="auto"/>
        <w:jc w:val="both"/>
        <w:rPr>
          <w:rFonts w:ascii="Times New Roman" w:hAnsi="Times New Roman" w:cs="Times New Roman"/>
          <w:sz w:val="24"/>
          <w:szCs w:val="24"/>
          <w:lang w:val="en-US"/>
        </w:rPr>
      </w:pPr>
    </w:p>
    <w:p w14:paraId="1E73BD21" w14:textId="77777777" w:rsidR="00A9672C" w:rsidRPr="007F5008" w:rsidRDefault="00073302" w:rsidP="006E1A88">
      <w:pPr>
        <w:spacing w:after="0" w:line="276" w:lineRule="auto"/>
        <w:ind w:left="567"/>
        <w:jc w:val="both"/>
        <w:rPr>
          <w:rFonts w:ascii="Times New Roman" w:hAnsi="Times New Roman" w:cs="Times New Roman"/>
          <w:b/>
          <w:bCs/>
          <w:sz w:val="24"/>
          <w:szCs w:val="24"/>
          <w:lang w:val="en-GB"/>
        </w:rPr>
      </w:pPr>
      <w:r w:rsidRPr="00073302">
        <w:rPr>
          <w:rFonts w:ascii="Times New Roman" w:hAnsi="Times New Roman" w:cs="Times New Roman"/>
          <w:b/>
          <w:bCs/>
          <w:sz w:val="24"/>
          <w:szCs w:val="24"/>
          <w:lang w:val="en-GB"/>
        </w:rPr>
        <w:t>References:</w:t>
      </w:r>
    </w:p>
    <w:p w14:paraId="592B4AB7" w14:textId="77777777" w:rsidR="00A9672C" w:rsidRPr="00A9672C" w:rsidRDefault="00A9672C" w:rsidP="006E1A88">
      <w:pPr>
        <w:numPr>
          <w:ilvl w:val="0"/>
          <w:numId w:val="3"/>
        </w:numPr>
        <w:spacing w:after="0" w:line="276" w:lineRule="auto"/>
        <w:ind w:hanging="10"/>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Jan vom Brocke and Jan Mendling, Business Process Management Cases: Digital Innovation and Business Transformation in Practice (Management for Professionals), 2017</w:t>
      </w:r>
    </w:p>
    <w:p w14:paraId="6CDE435E" w14:textId="77777777" w:rsidR="00A9672C" w:rsidRPr="00A9672C" w:rsidRDefault="00A9672C" w:rsidP="006E1A88">
      <w:pPr>
        <w:numPr>
          <w:ilvl w:val="0"/>
          <w:numId w:val="3"/>
        </w:numPr>
        <w:spacing w:after="0" w:line="276" w:lineRule="auto"/>
        <w:ind w:hanging="10"/>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Jeston, John, Business Process Management: Practical Guidelines to Successful Implementations, Management by Process Pty Ltd, Australia, 2018</w:t>
      </w:r>
    </w:p>
    <w:p w14:paraId="25CB54C7" w14:textId="77777777" w:rsidR="00A9672C" w:rsidRPr="00A9672C" w:rsidRDefault="00A9672C" w:rsidP="006E1A88">
      <w:pPr>
        <w:numPr>
          <w:ilvl w:val="0"/>
          <w:numId w:val="3"/>
        </w:numPr>
        <w:spacing w:after="0" w:line="276" w:lineRule="auto"/>
        <w:ind w:hanging="10"/>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Mark von Rosing and Henrik von Scheel, The Complete Business Process Handbook: Body of Knowledge from Process Modeling to BPM, Volume 1, 2014</w:t>
      </w:r>
    </w:p>
    <w:p w14:paraId="048011DD" w14:textId="77777777" w:rsidR="00A9672C" w:rsidRPr="00A9672C" w:rsidRDefault="00A9672C" w:rsidP="006E1A88">
      <w:pPr>
        <w:numPr>
          <w:ilvl w:val="0"/>
          <w:numId w:val="3"/>
        </w:numPr>
        <w:spacing w:after="0" w:line="276" w:lineRule="auto"/>
        <w:ind w:hanging="10"/>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Marlon Dumas and Marcello La Rosa, Fundamentals of Business Process Management, 2018</w:t>
      </w:r>
    </w:p>
    <w:p w14:paraId="403A0E45" w14:textId="77777777" w:rsidR="00A9672C" w:rsidRPr="00A9672C" w:rsidRDefault="00A9672C" w:rsidP="006E1A88">
      <w:pPr>
        <w:numPr>
          <w:ilvl w:val="0"/>
          <w:numId w:val="3"/>
        </w:numPr>
        <w:spacing w:after="0" w:line="276" w:lineRule="auto"/>
        <w:ind w:hanging="10"/>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Michael Rosemann, Handbook on business process management. Edited by Jan Vom Brocke, Berlin: Springer, 2010. xix, 612. ISBN 9783642004155.</w:t>
      </w:r>
    </w:p>
    <w:p w14:paraId="0E4255BF" w14:textId="77777777" w:rsidR="00A9672C" w:rsidRPr="00A9672C" w:rsidRDefault="00A9672C" w:rsidP="006E1A88">
      <w:pPr>
        <w:numPr>
          <w:ilvl w:val="0"/>
          <w:numId w:val="3"/>
        </w:numPr>
        <w:spacing w:after="0" w:line="276" w:lineRule="auto"/>
        <w:ind w:hanging="10"/>
        <w:jc w:val="both"/>
        <w:rPr>
          <w:rFonts w:ascii="Times New Roman" w:hAnsi="Times New Roman" w:cs="Times New Roman"/>
          <w:sz w:val="24"/>
          <w:szCs w:val="24"/>
          <w:lang w:val="en-US"/>
        </w:rPr>
      </w:pPr>
      <w:r w:rsidRPr="00A9672C">
        <w:rPr>
          <w:rFonts w:ascii="Times New Roman" w:hAnsi="Times New Roman" w:cs="Times New Roman"/>
          <w:sz w:val="24"/>
          <w:szCs w:val="24"/>
          <w:lang w:val="en-US"/>
        </w:rPr>
        <w:t>WESKE, Mathias. Business process management: concepts, languages, architectures. 2nd ed. Heidelberg: Springer, 2012. xv, 403. ISBN 9783642286155.</w:t>
      </w:r>
    </w:p>
    <w:p w14:paraId="21E02A59" w14:textId="77777777" w:rsidR="00A9672C" w:rsidRPr="00A9672C" w:rsidRDefault="00A9672C" w:rsidP="006E1A88">
      <w:pPr>
        <w:spacing w:after="0" w:line="276" w:lineRule="auto"/>
        <w:jc w:val="both"/>
        <w:rPr>
          <w:rFonts w:ascii="Times New Roman" w:hAnsi="Times New Roman" w:cs="Times New Roman"/>
          <w:sz w:val="24"/>
          <w:szCs w:val="24"/>
          <w:lang w:val="en-US"/>
        </w:rPr>
      </w:pPr>
    </w:p>
    <w:p w14:paraId="556D4C73" w14:textId="77777777" w:rsidR="0097333C" w:rsidRPr="0097333C" w:rsidRDefault="0097333C" w:rsidP="006E1A88">
      <w:pPr>
        <w:pStyle w:val="ListParagraph"/>
        <w:spacing w:line="276" w:lineRule="auto"/>
        <w:ind w:left="426" w:firstLine="0"/>
        <w:jc w:val="both"/>
        <w:rPr>
          <w:sz w:val="24"/>
          <w:szCs w:val="24"/>
        </w:rPr>
      </w:pPr>
    </w:p>
    <w:p w14:paraId="46D59274" w14:textId="77777777" w:rsidR="00E652F2" w:rsidRPr="00A9672C" w:rsidRDefault="00E652F2" w:rsidP="006E1A88">
      <w:pPr>
        <w:spacing w:after="0" w:line="276" w:lineRule="auto"/>
        <w:ind w:left="567"/>
        <w:jc w:val="both"/>
        <w:rPr>
          <w:rFonts w:ascii="Times New Roman" w:hAnsi="Times New Roman" w:cs="Times New Roman"/>
          <w:b/>
          <w:i/>
          <w:sz w:val="24"/>
          <w:szCs w:val="24"/>
          <w:u w:val="single"/>
        </w:rPr>
      </w:pPr>
    </w:p>
    <w:p w14:paraId="2C5F12A2" w14:textId="77777777" w:rsidR="00A9672C" w:rsidRPr="00A9672C" w:rsidRDefault="00A9672C" w:rsidP="006E1A88">
      <w:pPr>
        <w:spacing w:after="0" w:line="276" w:lineRule="auto"/>
        <w:jc w:val="both"/>
        <w:rPr>
          <w:rFonts w:ascii="Times New Roman" w:hAnsi="Times New Roman" w:cs="Times New Roman"/>
          <w:b/>
          <w:i/>
          <w:sz w:val="24"/>
          <w:szCs w:val="24"/>
          <w:u w:val="single"/>
        </w:rPr>
      </w:pPr>
    </w:p>
    <w:p w14:paraId="33A3D0BB" w14:textId="7B1E6397" w:rsidR="00A9672C" w:rsidRDefault="00C13F45" w:rsidP="006E1A88">
      <w:pPr>
        <w:spacing w:after="0" w:line="276" w:lineRule="auto"/>
        <w:jc w:val="both"/>
        <w:rPr>
          <w:rFonts w:ascii="Times New Roman" w:hAnsi="Times New Roman" w:cs="Times New Roman"/>
          <w:sz w:val="24"/>
          <w:szCs w:val="24"/>
          <w:lang w:val="en-US"/>
        </w:rPr>
      </w:pPr>
      <w:r w:rsidRPr="00C13F45">
        <w:rPr>
          <w:rFonts w:ascii="Times New Roman" w:hAnsi="Times New Roman" w:cs="Times New Roman"/>
          <w:sz w:val="24"/>
          <w:szCs w:val="24"/>
        </w:rPr>
        <w:t>Head of Department</w:t>
      </w:r>
      <w:r w:rsidRPr="00C13F45">
        <w:rPr>
          <w:rFonts w:ascii="Times New Roman" w:hAnsi="Times New Roman" w:cs="Times New Roman"/>
          <w:sz w:val="24"/>
          <w:szCs w:val="24"/>
          <w:lang w:val="en-US"/>
        </w:rPr>
        <w:t xml:space="preserve"> ,,INDUSTRIAL BUSINESS”</w:t>
      </w:r>
      <w:r>
        <w:rPr>
          <w:rFonts w:ascii="Times New Roman" w:hAnsi="Times New Roman" w:cs="Times New Roman"/>
          <w:sz w:val="24"/>
          <w:szCs w:val="24"/>
          <w:lang w:val="en-US"/>
        </w:rPr>
        <w:t>:</w:t>
      </w:r>
    </w:p>
    <w:p w14:paraId="1274C7D1" w14:textId="3E0F1634" w:rsidR="00C13F45" w:rsidRPr="00C13F45" w:rsidRDefault="00C13F45" w:rsidP="006E1A88">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13F45">
        <w:rPr>
          <w:rFonts w:ascii="Times New Roman" w:hAnsi="Times New Roman" w:cs="Times New Roman"/>
          <w:sz w:val="24"/>
          <w:szCs w:val="24"/>
          <w:lang w:val="en-US"/>
        </w:rPr>
        <w:t xml:space="preserve">Assoc. Prof. </w:t>
      </w:r>
      <w:r>
        <w:rPr>
          <w:rFonts w:ascii="Times New Roman" w:hAnsi="Times New Roman" w:cs="Times New Roman"/>
          <w:sz w:val="24"/>
          <w:szCs w:val="24"/>
          <w:lang w:val="en-US"/>
        </w:rPr>
        <w:t>Vyara</w:t>
      </w:r>
      <w:r w:rsidRPr="00C13F45">
        <w:rPr>
          <w:rFonts w:ascii="Times New Roman" w:hAnsi="Times New Roman" w:cs="Times New Roman"/>
          <w:sz w:val="24"/>
          <w:szCs w:val="24"/>
          <w:lang w:val="en-US"/>
        </w:rPr>
        <w:t xml:space="preserve"> </w:t>
      </w:r>
      <w:r>
        <w:rPr>
          <w:rFonts w:ascii="Times New Roman" w:hAnsi="Times New Roman" w:cs="Times New Roman"/>
          <w:sz w:val="24"/>
          <w:szCs w:val="24"/>
          <w:lang w:val="en-US"/>
        </w:rPr>
        <w:t>Milusheva</w:t>
      </w:r>
      <w:r w:rsidRPr="00C13F45">
        <w:rPr>
          <w:rFonts w:ascii="Times New Roman" w:hAnsi="Times New Roman" w:cs="Times New Roman"/>
          <w:sz w:val="24"/>
          <w:szCs w:val="24"/>
          <w:lang w:val="en-US"/>
        </w:rPr>
        <w:t>, PhD</w:t>
      </w:r>
    </w:p>
    <w:sectPr w:rsidR="00C13F45" w:rsidRPr="00C13F45" w:rsidSect="00C50780">
      <w:footerReference w:type="default" r:id="rId29"/>
      <w:pgSz w:w="11910" w:h="16840"/>
      <w:pgMar w:top="720" w:right="995" w:bottom="720" w:left="851" w:header="0" w:footer="682"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1EE69" w14:textId="77777777" w:rsidR="00D7495B" w:rsidRDefault="00D7495B">
      <w:pPr>
        <w:spacing w:after="0" w:line="240" w:lineRule="auto"/>
      </w:pPr>
      <w:r>
        <w:separator/>
      </w:r>
    </w:p>
  </w:endnote>
  <w:endnote w:type="continuationSeparator" w:id="0">
    <w:p w14:paraId="23544761" w14:textId="77777777" w:rsidR="00D7495B" w:rsidRDefault="00D74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7277482"/>
      <w:docPartObj>
        <w:docPartGallery w:val="Page Numbers (Bottom of Page)"/>
        <w:docPartUnique/>
      </w:docPartObj>
    </w:sdtPr>
    <w:sdtEndPr>
      <w:rPr>
        <w:noProof/>
      </w:rPr>
    </w:sdtEndPr>
    <w:sdtContent>
      <w:p w14:paraId="3D8F7C46" w14:textId="2E7724DB" w:rsidR="00CA10DE" w:rsidRDefault="00CA10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AA98B4" w14:textId="1AA4C111" w:rsidR="00046720" w:rsidRDefault="00046720">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E3035" w14:textId="77777777" w:rsidR="00D7495B" w:rsidRDefault="00D7495B">
      <w:pPr>
        <w:spacing w:after="0" w:line="240" w:lineRule="auto"/>
      </w:pPr>
      <w:r>
        <w:separator/>
      </w:r>
    </w:p>
  </w:footnote>
  <w:footnote w:type="continuationSeparator" w:id="0">
    <w:p w14:paraId="3421BC5E" w14:textId="77777777" w:rsidR="00D7495B" w:rsidRDefault="00D749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80999"/>
    <w:multiLevelType w:val="hybridMultilevel"/>
    <w:tmpl w:val="C002A15C"/>
    <w:lvl w:ilvl="0" w:tplc="0402000F">
      <w:start w:val="1"/>
      <w:numFmt w:val="decimal"/>
      <w:lvlText w:val="%1."/>
      <w:lvlJc w:val="left"/>
      <w:pPr>
        <w:ind w:left="1149" w:hanging="360"/>
      </w:pPr>
    </w:lvl>
    <w:lvl w:ilvl="1" w:tplc="0402000F">
      <w:start w:val="1"/>
      <w:numFmt w:val="decimal"/>
      <w:lvlText w:val="%2."/>
      <w:lvlJc w:val="left"/>
      <w:pPr>
        <w:ind w:left="1869" w:hanging="360"/>
      </w:pPr>
    </w:lvl>
    <w:lvl w:ilvl="2" w:tplc="0402001B" w:tentative="1">
      <w:start w:val="1"/>
      <w:numFmt w:val="lowerRoman"/>
      <w:lvlText w:val="%3."/>
      <w:lvlJc w:val="right"/>
      <w:pPr>
        <w:ind w:left="2589" w:hanging="180"/>
      </w:pPr>
    </w:lvl>
    <w:lvl w:ilvl="3" w:tplc="0402000F" w:tentative="1">
      <w:start w:val="1"/>
      <w:numFmt w:val="decimal"/>
      <w:lvlText w:val="%4."/>
      <w:lvlJc w:val="left"/>
      <w:pPr>
        <w:ind w:left="3309" w:hanging="360"/>
      </w:pPr>
    </w:lvl>
    <w:lvl w:ilvl="4" w:tplc="04020019" w:tentative="1">
      <w:start w:val="1"/>
      <w:numFmt w:val="lowerLetter"/>
      <w:lvlText w:val="%5."/>
      <w:lvlJc w:val="left"/>
      <w:pPr>
        <w:ind w:left="4029" w:hanging="360"/>
      </w:pPr>
    </w:lvl>
    <w:lvl w:ilvl="5" w:tplc="0402001B" w:tentative="1">
      <w:start w:val="1"/>
      <w:numFmt w:val="lowerRoman"/>
      <w:lvlText w:val="%6."/>
      <w:lvlJc w:val="right"/>
      <w:pPr>
        <w:ind w:left="4749" w:hanging="180"/>
      </w:pPr>
    </w:lvl>
    <w:lvl w:ilvl="6" w:tplc="0402000F" w:tentative="1">
      <w:start w:val="1"/>
      <w:numFmt w:val="decimal"/>
      <w:lvlText w:val="%7."/>
      <w:lvlJc w:val="left"/>
      <w:pPr>
        <w:ind w:left="5469" w:hanging="360"/>
      </w:pPr>
    </w:lvl>
    <w:lvl w:ilvl="7" w:tplc="04020019" w:tentative="1">
      <w:start w:val="1"/>
      <w:numFmt w:val="lowerLetter"/>
      <w:lvlText w:val="%8."/>
      <w:lvlJc w:val="left"/>
      <w:pPr>
        <w:ind w:left="6189" w:hanging="360"/>
      </w:pPr>
    </w:lvl>
    <w:lvl w:ilvl="8" w:tplc="0402001B" w:tentative="1">
      <w:start w:val="1"/>
      <w:numFmt w:val="lowerRoman"/>
      <w:lvlText w:val="%9."/>
      <w:lvlJc w:val="right"/>
      <w:pPr>
        <w:ind w:left="6909" w:hanging="180"/>
      </w:pPr>
    </w:lvl>
  </w:abstractNum>
  <w:abstractNum w:abstractNumId="1" w15:restartNumberingAfterBreak="0">
    <w:nsid w:val="0296548C"/>
    <w:multiLevelType w:val="hybridMultilevel"/>
    <w:tmpl w:val="892A851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851472D"/>
    <w:multiLevelType w:val="multilevel"/>
    <w:tmpl w:val="A3081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BF4888"/>
    <w:multiLevelType w:val="hybridMultilevel"/>
    <w:tmpl w:val="880CBC16"/>
    <w:lvl w:ilvl="0" w:tplc="41D04670">
      <w:start w:val="1"/>
      <w:numFmt w:val="decimal"/>
      <w:lvlText w:val="%1."/>
      <w:lvlJc w:val="left"/>
      <w:pPr>
        <w:ind w:left="436"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AA96DC5A">
      <w:numFmt w:val="bullet"/>
      <w:lvlText w:val="•"/>
      <w:lvlJc w:val="left"/>
      <w:pPr>
        <w:ind w:left="1459" w:hanging="361"/>
      </w:pPr>
      <w:rPr>
        <w:rFonts w:hint="default"/>
        <w:lang w:val="en-US" w:eastAsia="en-US" w:bidi="ar-SA"/>
      </w:rPr>
    </w:lvl>
    <w:lvl w:ilvl="2" w:tplc="1A5EF0D6">
      <w:numFmt w:val="bullet"/>
      <w:lvlText w:val="•"/>
      <w:lvlJc w:val="left"/>
      <w:pPr>
        <w:ind w:left="2478" w:hanging="361"/>
      </w:pPr>
      <w:rPr>
        <w:rFonts w:hint="default"/>
        <w:lang w:val="en-US" w:eastAsia="en-US" w:bidi="ar-SA"/>
      </w:rPr>
    </w:lvl>
    <w:lvl w:ilvl="3" w:tplc="D09EC3C0">
      <w:numFmt w:val="bullet"/>
      <w:lvlText w:val="•"/>
      <w:lvlJc w:val="left"/>
      <w:pPr>
        <w:ind w:left="3497" w:hanging="361"/>
      </w:pPr>
      <w:rPr>
        <w:rFonts w:hint="default"/>
        <w:lang w:val="en-US" w:eastAsia="en-US" w:bidi="ar-SA"/>
      </w:rPr>
    </w:lvl>
    <w:lvl w:ilvl="4" w:tplc="2EBC6E78">
      <w:numFmt w:val="bullet"/>
      <w:lvlText w:val="•"/>
      <w:lvlJc w:val="left"/>
      <w:pPr>
        <w:ind w:left="4516" w:hanging="361"/>
      </w:pPr>
      <w:rPr>
        <w:rFonts w:hint="default"/>
        <w:lang w:val="en-US" w:eastAsia="en-US" w:bidi="ar-SA"/>
      </w:rPr>
    </w:lvl>
    <w:lvl w:ilvl="5" w:tplc="6A7EC594">
      <w:numFmt w:val="bullet"/>
      <w:lvlText w:val="•"/>
      <w:lvlJc w:val="left"/>
      <w:pPr>
        <w:ind w:left="5535" w:hanging="361"/>
      </w:pPr>
      <w:rPr>
        <w:rFonts w:hint="default"/>
        <w:lang w:val="en-US" w:eastAsia="en-US" w:bidi="ar-SA"/>
      </w:rPr>
    </w:lvl>
    <w:lvl w:ilvl="6" w:tplc="7AB6120C">
      <w:numFmt w:val="bullet"/>
      <w:lvlText w:val="•"/>
      <w:lvlJc w:val="left"/>
      <w:pPr>
        <w:ind w:left="6554" w:hanging="361"/>
      </w:pPr>
      <w:rPr>
        <w:rFonts w:hint="default"/>
        <w:lang w:val="en-US" w:eastAsia="en-US" w:bidi="ar-SA"/>
      </w:rPr>
    </w:lvl>
    <w:lvl w:ilvl="7" w:tplc="AFC47346">
      <w:numFmt w:val="bullet"/>
      <w:lvlText w:val="•"/>
      <w:lvlJc w:val="left"/>
      <w:pPr>
        <w:ind w:left="7573" w:hanging="361"/>
      </w:pPr>
      <w:rPr>
        <w:rFonts w:hint="default"/>
        <w:lang w:val="en-US" w:eastAsia="en-US" w:bidi="ar-SA"/>
      </w:rPr>
    </w:lvl>
    <w:lvl w:ilvl="8" w:tplc="C96E121E">
      <w:numFmt w:val="bullet"/>
      <w:lvlText w:val="•"/>
      <w:lvlJc w:val="left"/>
      <w:pPr>
        <w:ind w:left="8593" w:hanging="361"/>
      </w:pPr>
      <w:rPr>
        <w:rFonts w:hint="default"/>
        <w:lang w:val="en-US" w:eastAsia="en-US" w:bidi="ar-SA"/>
      </w:rPr>
    </w:lvl>
  </w:abstractNum>
  <w:abstractNum w:abstractNumId="4" w15:restartNumberingAfterBreak="0">
    <w:nsid w:val="0FDD4C42"/>
    <w:multiLevelType w:val="hybridMultilevel"/>
    <w:tmpl w:val="91D881F4"/>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5" w15:restartNumberingAfterBreak="0">
    <w:nsid w:val="108E4EE8"/>
    <w:multiLevelType w:val="hybridMultilevel"/>
    <w:tmpl w:val="B3AAF592"/>
    <w:lvl w:ilvl="0" w:tplc="0402000F">
      <w:start w:val="1"/>
      <w:numFmt w:val="decimal"/>
      <w:lvlText w:val="%1."/>
      <w:lvlJc w:val="left"/>
      <w:pPr>
        <w:ind w:left="1149" w:hanging="360"/>
      </w:pPr>
    </w:lvl>
    <w:lvl w:ilvl="1" w:tplc="04020019">
      <w:start w:val="1"/>
      <w:numFmt w:val="lowerLetter"/>
      <w:lvlText w:val="%2."/>
      <w:lvlJc w:val="left"/>
      <w:pPr>
        <w:ind w:left="1869" w:hanging="360"/>
      </w:pPr>
    </w:lvl>
    <w:lvl w:ilvl="2" w:tplc="0402001B" w:tentative="1">
      <w:start w:val="1"/>
      <w:numFmt w:val="lowerRoman"/>
      <w:lvlText w:val="%3."/>
      <w:lvlJc w:val="right"/>
      <w:pPr>
        <w:ind w:left="2589" w:hanging="180"/>
      </w:pPr>
    </w:lvl>
    <w:lvl w:ilvl="3" w:tplc="0402000F" w:tentative="1">
      <w:start w:val="1"/>
      <w:numFmt w:val="decimal"/>
      <w:lvlText w:val="%4."/>
      <w:lvlJc w:val="left"/>
      <w:pPr>
        <w:ind w:left="3309" w:hanging="360"/>
      </w:pPr>
    </w:lvl>
    <w:lvl w:ilvl="4" w:tplc="04020019" w:tentative="1">
      <w:start w:val="1"/>
      <w:numFmt w:val="lowerLetter"/>
      <w:lvlText w:val="%5."/>
      <w:lvlJc w:val="left"/>
      <w:pPr>
        <w:ind w:left="4029" w:hanging="360"/>
      </w:pPr>
    </w:lvl>
    <w:lvl w:ilvl="5" w:tplc="0402001B" w:tentative="1">
      <w:start w:val="1"/>
      <w:numFmt w:val="lowerRoman"/>
      <w:lvlText w:val="%6."/>
      <w:lvlJc w:val="right"/>
      <w:pPr>
        <w:ind w:left="4749" w:hanging="180"/>
      </w:pPr>
    </w:lvl>
    <w:lvl w:ilvl="6" w:tplc="0402000F" w:tentative="1">
      <w:start w:val="1"/>
      <w:numFmt w:val="decimal"/>
      <w:lvlText w:val="%7."/>
      <w:lvlJc w:val="left"/>
      <w:pPr>
        <w:ind w:left="5469" w:hanging="360"/>
      </w:pPr>
    </w:lvl>
    <w:lvl w:ilvl="7" w:tplc="04020019" w:tentative="1">
      <w:start w:val="1"/>
      <w:numFmt w:val="lowerLetter"/>
      <w:lvlText w:val="%8."/>
      <w:lvlJc w:val="left"/>
      <w:pPr>
        <w:ind w:left="6189" w:hanging="360"/>
      </w:pPr>
    </w:lvl>
    <w:lvl w:ilvl="8" w:tplc="0402001B" w:tentative="1">
      <w:start w:val="1"/>
      <w:numFmt w:val="lowerRoman"/>
      <w:lvlText w:val="%9."/>
      <w:lvlJc w:val="right"/>
      <w:pPr>
        <w:ind w:left="6909" w:hanging="180"/>
      </w:pPr>
    </w:lvl>
  </w:abstractNum>
  <w:abstractNum w:abstractNumId="6" w15:restartNumberingAfterBreak="0">
    <w:nsid w:val="12D80E56"/>
    <w:multiLevelType w:val="hybridMultilevel"/>
    <w:tmpl w:val="356E4310"/>
    <w:lvl w:ilvl="0" w:tplc="381AA2AC">
      <w:start w:val="1"/>
      <w:numFmt w:val="decimal"/>
      <w:lvlText w:val="%1."/>
      <w:lvlJc w:val="left"/>
      <w:pPr>
        <w:ind w:left="436"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4AACF56A">
      <w:numFmt w:val="bullet"/>
      <w:lvlText w:val="•"/>
      <w:lvlJc w:val="left"/>
      <w:pPr>
        <w:ind w:left="1459" w:hanging="361"/>
      </w:pPr>
      <w:rPr>
        <w:rFonts w:hint="default"/>
        <w:lang w:val="en-US" w:eastAsia="en-US" w:bidi="ar-SA"/>
      </w:rPr>
    </w:lvl>
    <w:lvl w:ilvl="2" w:tplc="98F2E31C">
      <w:numFmt w:val="bullet"/>
      <w:lvlText w:val="•"/>
      <w:lvlJc w:val="left"/>
      <w:pPr>
        <w:ind w:left="2478" w:hanging="361"/>
      </w:pPr>
      <w:rPr>
        <w:rFonts w:hint="default"/>
        <w:lang w:val="en-US" w:eastAsia="en-US" w:bidi="ar-SA"/>
      </w:rPr>
    </w:lvl>
    <w:lvl w:ilvl="3" w:tplc="49943AB6">
      <w:numFmt w:val="bullet"/>
      <w:lvlText w:val="•"/>
      <w:lvlJc w:val="left"/>
      <w:pPr>
        <w:ind w:left="3497" w:hanging="361"/>
      </w:pPr>
      <w:rPr>
        <w:rFonts w:hint="default"/>
        <w:lang w:val="en-US" w:eastAsia="en-US" w:bidi="ar-SA"/>
      </w:rPr>
    </w:lvl>
    <w:lvl w:ilvl="4" w:tplc="C9FA112C">
      <w:numFmt w:val="bullet"/>
      <w:lvlText w:val="•"/>
      <w:lvlJc w:val="left"/>
      <w:pPr>
        <w:ind w:left="4516" w:hanging="361"/>
      </w:pPr>
      <w:rPr>
        <w:rFonts w:hint="default"/>
        <w:lang w:val="en-US" w:eastAsia="en-US" w:bidi="ar-SA"/>
      </w:rPr>
    </w:lvl>
    <w:lvl w:ilvl="5" w:tplc="1E24B9E4">
      <w:numFmt w:val="bullet"/>
      <w:lvlText w:val="•"/>
      <w:lvlJc w:val="left"/>
      <w:pPr>
        <w:ind w:left="5535" w:hanging="361"/>
      </w:pPr>
      <w:rPr>
        <w:rFonts w:hint="default"/>
        <w:lang w:val="en-US" w:eastAsia="en-US" w:bidi="ar-SA"/>
      </w:rPr>
    </w:lvl>
    <w:lvl w:ilvl="6" w:tplc="162037A6">
      <w:numFmt w:val="bullet"/>
      <w:lvlText w:val="•"/>
      <w:lvlJc w:val="left"/>
      <w:pPr>
        <w:ind w:left="6554" w:hanging="361"/>
      </w:pPr>
      <w:rPr>
        <w:rFonts w:hint="default"/>
        <w:lang w:val="en-US" w:eastAsia="en-US" w:bidi="ar-SA"/>
      </w:rPr>
    </w:lvl>
    <w:lvl w:ilvl="7" w:tplc="67883C1E">
      <w:numFmt w:val="bullet"/>
      <w:lvlText w:val="•"/>
      <w:lvlJc w:val="left"/>
      <w:pPr>
        <w:ind w:left="7573" w:hanging="361"/>
      </w:pPr>
      <w:rPr>
        <w:rFonts w:hint="default"/>
        <w:lang w:val="en-US" w:eastAsia="en-US" w:bidi="ar-SA"/>
      </w:rPr>
    </w:lvl>
    <w:lvl w:ilvl="8" w:tplc="99829890">
      <w:numFmt w:val="bullet"/>
      <w:lvlText w:val="•"/>
      <w:lvlJc w:val="left"/>
      <w:pPr>
        <w:ind w:left="8593" w:hanging="361"/>
      </w:pPr>
      <w:rPr>
        <w:rFonts w:hint="default"/>
        <w:lang w:val="en-US" w:eastAsia="en-US" w:bidi="ar-SA"/>
      </w:rPr>
    </w:lvl>
  </w:abstractNum>
  <w:abstractNum w:abstractNumId="7" w15:restartNumberingAfterBreak="0">
    <w:nsid w:val="14CF778C"/>
    <w:multiLevelType w:val="hybridMultilevel"/>
    <w:tmpl w:val="FE72E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D4969"/>
    <w:multiLevelType w:val="hybridMultilevel"/>
    <w:tmpl w:val="FD0652F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D6B5245"/>
    <w:multiLevelType w:val="hybridMultilevel"/>
    <w:tmpl w:val="BDF29A2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22B95A44"/>
    <w:multiLevelType w:val="hybridMultilevel"/>
    <w:tmpl w:val="E7E4C0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A983291"/>
    <w:multiLevelType w:val="hybridMultilevel"/>
    <w:tmpl w:val="58845CF6"/>
    <w:lvl w:ilvl="0" w:tplc="C8722FCE">
      <w:start w:val="1"/>
      <w:numFmt w:val="decimal"/>
      <w:lvlText w:val="%1."/>
      <w:lvlJc w:val="left"/>
      <w:pPr>
        <w:ind w:left="568"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4D18F962">
      <w:numFmt w:val="bullet"/>
      <w:lvlText w:val="•"/>
      <w:lvlJc w:val="left"/>
      <w:pPr>
        <w:ind w:left="1567" w:hanging="361"/>
      </w:pPr>
      <w:rPr>
        <w:rFonts w:hint="default"/>
        <w:lang w:val="en-US" w:eastAsia="en-US" w:bidi="ar-SA"/>
      </w:rPr>
    </w:lvl>
    <w:lvl w:ilvl="2" w:tplc="B40234AA">
      <w:numFmt w:val="bullet"/>
      <w:lvlText w:val="•"/>
      <w:lvlJc w:val="left"/>
      <w:pPr>
        <w:ind w:left="2574" w:hanging="361"/>
      </w:pPr>
      <w:rPr>
        <w:rFonts w:hint="default"/>
        <w:lang w:val="en-US" w:eastAsia="en-US" w:bidi="ar-SA"/>
      </w:rPr>
    </w:lvl>
    <w:lvl w:ilvl="3" w:tplc="A7C818EC">
      <w:numFmt w:val="bullet"/>
      <w:lvlText w:val="•"/>
      <w:lvlJc w:val="left"/>
      <w:pPr>
        <w:ind w:left="3581" w:hanging="361"/>
      </w:pPr>
      <w:rPr>
        <w:rFonts w:hint="default"/>
        <w:lang w:val="en-US" w:eastAsia="en-US" w:bidi="ar-SA"/>
      </w:rPr>
    </w:lvl>
    <w:lvl w:ilvl="4" w:tplc="613A6DC6">
      <w:numFmt w:val="bullet"/>
      <w:lvlText w:val="•"/>
      <w:lvlJc w:val="left"/>
      <w:pPr>
        <w:ind w:left="4588" w:hanging="361"/>
      </w:pPr>
      <w:rPr>
        <w:rFonts w:hint="default"/>
        <w:lang w:val="en-US" w:eastAsia="en-US" w:bidi="ar-SA"/>
      </w:rPr>
    </w:lvl>
    <w:lvl w:ilvl="5" w:tplc="DF4A9D20">
      <w:numFmt w:val="bullet"/>
      <w:lvlText w:val="•"/>
      <w:lvlJc w:val="left"/>
      <w:pPr>
        <w:ind w:left="5595" w:hanging="361"/>
      </w:pPr>
      <w:rPr>
        <w:rFonts w:hint="default"/>
        <w:lang w:val="en-US" w:eastAsia="en-US" w:bidi="ar-SA"/>
      </w:rPr>
    </w:lvl>
    <w:lvl w:ilvl="6" w:tplc="5BA0A424">
      <w:numFmt w:val="bullet"/>
      <w:lvlText w:val="•"/>
      <w:lvlJc w:val="left"/>
      <w:pPr>
        <w:ind w:left="6602" w:hanging="361"/>
      </w:pPr>
      <w:rPr>
        <w:rFonts w:hint="default"/>
        <w:lang w:val="en-US" w:eastAsia="en-US" w:bidi="ar-SA"/>
      </w:rPr>
    </w:lvl>
    <w:lvl w:ilvl="7" w:tplc="8842D2D0">
      <w:numFmt w:val="bullet"/>
      <w:lvlText w:val="•"/>
      <w:lvlJc w:val="left"/>
      <w:pPr>
        <w:ind w:left="7609" w:hanging="361"/>
      </w:pPr>
      <w:rPr>
        <w:rFonts w:hint="default"/>
        <w:lang w:val="en-US" w:eastAsia="en-US" w:bidi="ar-SA"/>
      </w:rPr>
    </w:lvl>
    <w:lvl w:ilvl="8" w:tplc="0B680FCE">
      <w:numFmt w:val="bullet"/>
      <w:lvlText w:val="•"/>
      <w:lvlJc w:val="left"/>
      <w:pPr>
        <w:ind w:left="8617" w:hanging="361"/>
      </w:pPr>
      <w:rPr>
        <w:rFonts w:hint="default"/>
        <w:lang w:val="en-US" w:eastAsia="en-US" w:bidi="ar-SA"/>
      </w:rPr>
    </w:lvl>
  </w:abstractNum>
  <w:abstractNum w:abstractNumId="12" w15:restartNumberingAfterBreak="0">
    <w:nsid w:val="2C5745A0"/>
    <w:multiLevelType w:val="hybridMultilevel"/>
    <w:tmpl w:val="A69E9BF2"/>
    <w:lvl w:ilvl="0" w:tplc="07CC976E">
      <w:start w:val="1"/>
      <w:numFmt w:val="decimal"/>
      <w:lvlText w:val="%1."/>
      <w:lvlJc w:val="left"/>
      <w:pPr>
        <w:ind w:left="436"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FE94336C">
      <w:numFmt w:val="bullet"/>
      <w:lvlText w:val="•"/>
      <w:lvlJc w:val="left"/>
      <w:pPr>
        <w:ind w:left="1459" w:hanging="361"/>
      </w:pPr>
      <w:rPr>
        <w:rFonts w:hint="default"/>
        <w:lang w:val="en-US" w:eastAsia="en-US" w:bidi="ar-SA"/>
      </w:rPr>
    </w:lvl>
    <w:lvl w:ilvl="2" w:tplc="3D626068">
      <w:numFmt w:val="bullet"/>
      <w:lvlText w:val="•"/>
      <w:lvlJc w:val="left"/>
      <w:pPr>
        <w:ind w:left="2478" w:hanging="361"/>
      </w:pPr>
      <w:rPr>
        <w:rFonts w:hint="default"/>
        <w:lang w:val="en-US" w:eastAsia="en-US" w:bidi="ar-SA"/>
      </w:rPr>
    </w:lvl>
    <w:lvl w:ilvl="3" w:tplc="0F92B348">
      <w:numFmt w:val="bullet"/>
      <w:lvlText w:val="•"/>
      <w:lvlJc w:val="left"/>
      <w:pPr>
        <w:ind w:left="3497" w:hanging="361"/>
      </w:pPr>
      <w:rPr>
        <w:rFonts w:hint="default"/>
        <w:lang w:val="en-US" w:eastAsia="en-US" w:bidi="ar-SA"/>
      </w:rPr>
    </w:lvl>
    <w:lvl w:ilvl="4" w:tplc="3FCE27D8">
      <w:numFmt w:val="bullet"/>
      <w:lvlText w:val="•"/>
      <w:lvlJc w:val="left"/>
      <w:pPr>
        <w:ind w:left="4516" w:hanging="361"/>
      </w:pPr>
      <w:rPr>
        <w:rFonts w:hint="default"/>
        <w:lang w:val="en-US" w:eastAsia="en-US" w:bidi="ar-SA"/>
      </w:rPr>
    </w:lvl>
    <w:lvl w:ilvl="5" w:tplc="D520D1EE">
      <w:numFmt w:val="bullet"/>
      <w:lvlText w:val="•"/>
      <w:lvlJc w:val="left"/>
      <w:pPr>
        <w:ind w:left="5535" w:hanging="361"/>
      </w:pPr>
      <w:rPr>
        <w:rFonts w:hint="default"/>
        <w:lang w:val="en-US" w:eastAsia="en-US" w:bidi="ar-SA"/>
      </w:rPr>
    </w:lvl>
    <w:lvl w:ilvl="6" w:tplc="3460986A">
      <w:numFmt w:val="bullet"/>
      <w:lvlText w:val="•"/>
      <w:lvlJc w:val="left"/>
      <w:pPr>
        <w:ind w:left="6554" w:hanging="361"/>
      </w:pPr>
      <w:rPr>
        <w:rFonts w:hint="default"/>
        <w:lang w:val="en-US" w:eastAsia="en-US" w:bidi="ar-SA"/>
      </w:rPr>
    </w:lvl>
    <w:lvl w:ilvl="7" w:tplc="95706C0A">
      <w:numFmt w:val="bullet"/>
      <w:lvlText w:val="•"/>
      <w:lvlJc w:val="left"/>
      <w:pPr>
        <w:ind w:left="7573" w:hanging="361"/>
      </w:pPr>
      <w:rPr>
        <w:rFonts w:hint="default"/>
        <w:lang w:val="en-US" w:eastAsia="en-US" w:bidi="ar-SA"/>
      </w:rPr>
    </w:lvl>
    <w:lvl w:ilvl="8" w:tplc="21FAB85E">
      <w:numFmt w:val="bullet"/>
      <w:lvlText w:val="•"/>
      <w:lvlJc w:val="left"/>
      <w:pPr>
        <w:ind w:left="8593" w:hanging="361"/>
      </w:pPr>
      <w:rPr>
        <w:rFonts w:hint="default"/>
        <w:lang w:val="en-US" w:eastAsia="en-US" w:bidi="ar-SA"/>
      </w:rPr>
    </w:lvl>
  </w:abstractNum>
  <w:abstractNum w:abstractNumId="13" w15:restartNumberingAfterBreak="0">
    <w:nsid w:val="2D0E3BC0"/>
    <w:multiLevelType w:val="multilevel"/>
    <w:tmpl w:val="09EC2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6A06F1"/>
    <w:multiLevelType w:val="hybridMultilevel"/>
    <w:tmpl w:val="0BC85632"/>
    <w:lvl w:ilvl="0" w:tplc="20BA0772">
      <w:start w:val="1"/>
      <w:numFmt w:val="decimal"/>
      <w:lvlText w:val="%1."/>
      <w:lvlJc w:val="left"/>
      <w:pPr>
        <w:ind w:left="436"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E2569B34">
      <w:numFmt w:val="bullet"/>
      <w:lvlText w:val="•"/>
      <w:lvlJc w:val="left"/>
      <w:pPr>
        <w:ind w:left="1459" w:hanging="361"/>
      </w:pPr>
      <w:rPr>
        <w:rFonts w:hint="default"/>
        <w:lang w:val="en-US" w:eastAsia="en-US" w:bidi="ar-SA"/>
      </w:rPr>
    </w:lvl>
    <w:lvl w:ilvl="2" w:tplc="C0CCF6F6">
      <w:numFmt w:val="bullet"/>
      <w:lvlText w:val="•"/>
      <w:lvlJc w:val="left"/>
      <w:pPr>
        <w:ind w:left="2478" w:hanging="361"/>
      </w:pPr>
      <w:rPr>
        <w:rFonts w:hint="default"/>
        <w:lang w:val="en-US" w:eastAsia="en-US" w:bidi="ar-SA"/>
      </w:rPr>
    </w:lvl>
    <w:lvl w:ilvl="3" w:tplc="F5CC5368">
      <w:numFmt w:val="bullet"/>
      <w:lvlText w:val="•"/>
      <w:lvlJc w:val="left"/>
      <w:pPr>
        <w:ind w:left="3497" w:hanging="361"/>
      </w:pPr>
      <w:rPr>
        <w:rFonts w:hint="default"/>
        <w:lang w:val="en-US" w:eastAsia="en-US" w:bidi="ar-SA"/>
      </w:rPr>
    </w:lvl>
    <w:lvl w:ilvl="4" w:tplc="20944D0E">
      <w:numFmt w:val="bullet"/>
      <w:lvlText w:val="•"/>
      <w:lvlJc w:val="left"/>
      <w:pPr>
        <w:ind w:left="4516" w:hanging="361"/>
      </w:pPr>
      <w:rPr>
        <w:rFonts w:hint="default"/>
        <w:lang w:val="en-US" w:eastAsia="en-US" w:bidi="ar-SA"/>
      </w:rPr>
    </w:lvl>
    <w:lvl w:ilvl="5" w:tplc="77BCED7E">
      <w:numFmt w:val="bullet"/>
      <w:lvlText w:val="•"/>
      <w:lvlJc w:val="left"/>
      <w:pPr>
        <w:ind w:left="5535" w:hanging="361"/>
      </w:pPr>
      <w:rPr>
        <w:rFonts w:hint="default"/>
        <w:lang w:val="en-US" w:eastAsia="en-US" w:bidi="ar-SA"/>
      </w:rPr>
    </w:lvl>
    <w:lvl w:ilvl="6" w:tplc="895E651C">
      <w:numFmt w:val="bullet"/>
      <w:lvlText w:val="•"/>
      <w:lvlJc w:val="left"/>
      <w:pPr>
        <w:ind w:left="6554" w:hanging="361"/>
      </w:pPr>
      <w:rPr>
        <w:rFonts w:hint="default"/>
        <w:lang w:val="en-US" w:eastAsia="en-US" w:bidi="ar-SA"/>
      </w:rPr>
    </w:lvl>
    <w:lvl w:ilvl="7" w:tplc="5C9A170E">
      <w:numFmt w:val="bullet"/>
      <w:lvlText w:val="•"/>
      <w:lvlJc w:val="left"/>
      <w:pPr>
        <w:ind w:left="7573" w:hanging="361"/>
      </w:pPr>
      <w:rPr>
        <w:rFonts w:hint="default"/>
        <w:lang w:val="en-US" w:eastAsia="en-US" w:bidi="ar-SA"/>
      </w:rPr>
    </w:lvl>
    <w:lvl w:ilvl="8" w:tplc="CB04D6B2">
      <w:numFmt w:val="bullet"/>
      <w:lvlText w:val="•"/>
      <w:lvlJc w:val="left"/>
      <w:pPr>
        <w:ind w:left="8593" w:hanging="361"/>
      </w:pPr>
      <w:rPr>
        <w:rFonts w:hint="default"/>
        <w:lang w:val="en-US" w:eastAsia="en-US" w:bidi="ar-SA"/>
      </w:rPr>
    </w:lvl>
  </w:abstractNum>
  <w:abstractNum w:abstractNumId="15" w15:restartNumberingAfterBreak="0">
    <w:nsid w:val="2F895E11"/>
    <w:multiLevelType w:val="hybridMultilevel"/>
    <w:tmpl w:val="E9B8F61A"/>
    <w:lvl w:ilvl="0" w:tplc="F46462B6">
      <w:start w:val="1"/>
      <w:numFmt w:val="decimal"/>
      <w:lvlText w:val="%1."/>
      <w:lvlJc w:val="left"/>
      <w:pPr>
        <w:ind w:left="436"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3572D486">
      <w:numFmt w:val="bullet"/>
      <w:lvlText w:val="•"/>
      <w:lvlJc w:val="left"/>
      <w:pPr>
        <w:ind w:left="1459" w:hanging="361"/>
      </w:pPr>
      <w:rPr>
        <w:rFonts w:hint="default"/>
        <w:lang w:val="en-US" w:eastAsia="en-US" w:bidi="ar-SA"/>
      </w:rPr>
    </w:lvl>
    <w:lvl w:ilvl="2" w:tplc="D06674AA">
      <w:numFmt w:val="bullet"/>
      <w:lvlText w:val="•"/>
      <w:lvlJc w:val="left"/>
      <w:pPr>
        <w:ind w:left="2478" w:hanging="361"/>
      </w:pPr>
      <w:rPr>
        <w:rFonts w:hint="default"/>
        <w:lang w:val="en-US" w:eastAsia="en-US" w:bidi="ar-SA"/>
      </w:rPr>
    </w:lvl>
    <w:lvl w:ilvl="3" w:tplc="01348CD6">
      <w:numFmt w:val="bullet"/>
      <w:lvlText w:val="•"/>
      <w:lvlJc w:val="left"/>
      <w:pPr>
        <w:ind w:left="3497" w:hanging="361"/>
      </w:pPr>
      <w:rPr>
        <w:rFonts w:hint="default"/>
        <w:lang w:val="en-US" w:eastAsia="en-US" w:bidi="ar-SA"/>
      </w:rPr>
    </w:lvl>
    <w:lvl w:ilvl="4" w:tplc="6786E772">
      <w:numFmt w:val="bullet"/>
      <w:lvlText w:val="•"/>
      <w:lvlJc w:val="left"/>
      <w:pPr>
        <w:ind w:left="4516" w:hanging="361"/>
      </w:pPr>
      <w:rPr>
        <w:rFonts w:hint="default"/>
        <w:lang w:val="en-US" w:eastAsia="en-US" w:bidi="ar-SA"/>
      </w:rPr>
    </w:lvl>
    <w:lvl w:ilvl="5" w:tplc="82B01C88">
      <w:numFmt w:val="bullet"/>
      <w:lvlText w:val="•"/>
      <w:lvlJc w:val="left"/>
      <w:pPr>
        <w:ind w:left="5535" w:hanging="361"/>
      </w:pPr>
      <w:rPr>
        <w:rFonts w:hint="default"/>
        <w:lang w:val="en-US" w:eastAsia="en-US" w:bidi="ar-SA"/>
      </w:rPr>
    </w:lvl>
    <w:lvl w:ilvl="6" w:tplc="DB7E350A">
      <w:numFmt w:val="bullet"/>
      <w:lvlText w:val="•"/>
      <w:lvlJc w:val="left"/>
      <w:pPr>
        <w:ind w:left="6554" w:hanging="361"/>
      </w:pPr>
      <w:rPr>
        <w:rFonts w:hint="default"/>
        <w:lang w:val="en-US" w:eastAsia="en-US" w:bidi="ar-SA"/>
      </w:rPr>
    </w:lvl>
    <w:lvl w:ilvl="7" w:tplc="08B21930">
      <w:numFmt w:val="bullet"/>
      <w:lvlText w:val="•"/>
      <w:lvlJc w:val="left"/>
      <w:pPr>
        <w:ind w:left="7573" w:hanging="361"/>
      </w:pPr>
      <w:rPr>
        <w:rFonts w:hint="default"/>
        <w:lang w:val="en-US" w:eastAsia="en-US" w:bidi="ar-SA"/>
      </w:rPr>
    </w:lvl>
    <w:lvl w:ilvl="8" w:tplc="CBF8782E">
      <w:numFmt w:val="bullet"/>
      <w:lvlText w:val="•"/>
      <w:lvlJc w:val="left"/>
      <w:pPr>
        <w:ind w:left="8593" w:hanging="361"/>
      </w:pPr>
      <w:rPr>
        <w:rFonts w:hint="default"/>
        <w:lang w:val="en-US" w:eastAsia="en-US" w:bidi="ar-SA"/>
      </w:rPr>
    </w:lvl>
  </w:abstractNum>
  <w:abstractNum w:abstractNumId="16" w15:restartNumberingAfterBreak="0">
    <w:nsid w:val="30433411"/>
    <w:multiLevelType w:val="multilevel"/>
    <w:tmpl w:val="37F03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D92807"/>
    <w:multiLevelType w:val="multilevel"/>
    <w:tmpl w:val="BF16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775D60"/>
    <w:multiLevelType w:val="hybridMultilevel"/>
    <w:tmpl w:val="094AB560"/>
    <w:lvl w:ilvl="0" w:tplc="90E08080">
      <w:start w:val="1"/>
      <w:numFmt w:val="decimal"/>
      <w:lvlText w:val="%1."/>
      <w:lvlJc w:val="left"/>
      <w:pPr>
        <w:ind w:left="436"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35A0A99E">
      <w:numFmt w:val="bullet"/>
      <w:lvlText w:val="•"/>
      <w:lvlJc w:val="left"/>
      <w:pPr>
        <w:ind w:left="1459" w:hanging="361"/>
      </w:pPr>
      <w:rPr>
        <w:rFonts w:hint="default"/>
        <w:lang w:val="en-US" w:eastAsia="en-US" w:bidi="ar-SA"/>
      </w:rPr>
    </w:lvl>
    <w:lvl w:ilvl="2" w:tplc="A26487AA">
      <w:numFmt w:val="bullet"/>
      <w:lvlText w:val="•"/>
      <w:lvlJc w:val="left"/>
      <w:pPr>
        <w:ind w:left="2478" w:hanging="361"/>
      </w:pPr>
      <w:rPr>
        <w:rFonts w:hint="default"/>
        <w:lang w:val="en-US" w:eastAsia="en-US" w:bidi="ar-SA"/>
      </w:rPr>
    </w:lvl>
    <w:lvl w:ilvl="3" w:tplc="274CDD82">
      <w:numFmt w:val="bullet"/>
      <w:lvlText w:val="•"/>
      <w:lvlJc w:val="left"/>
      <w:pPr>
        <w:ind w:left="3497" w:hanging="361"/>
      </w:pPr>
      <w:rPr>
        <w:rFonts w:hint="default"/>
        <w:lang w:val="en-US" w:eastAsia="en-US" w:bidi="ar-SA"/>
      </w:rPr>
    </w:lvl>
    <w:lvl w:ilvl="4" w:tplc="8966843A">
      <w:numFmt w:val="bullet"/>
      <w:lvlText w:val="•"/>
      <w:lvlJc w:val="left"/>
      <w:pPr>
        <w:ind w:left="4516" w:hanging="361"/>
      </w:pPr>
      <w:rPr>
        <w:rFonts w:hint="default"/>
        <w:lang w:val="en-US" w:eastAsia="en-US" w:bidi="ar-SA"/>
      </w:rPr>
    </w:lvl>
    <w:lvl w:ilvl="5" w:tplc="4622FB48">
      <w:numFmt w:val="bullet"/>
      <w:lvlText w:val="•"/>
      <w:lvlJc w:val="left"/>
      <w:pPr>
        <w:ind w:left="5535" w:hanging="361"/>
      </w:pPr>
      <w:rPr>
        <w:rFonts w:hint="default"/>
        <w:lang w:val="en-US" w:eastAsia="en-US" w:bidi="ar-SA"/>
      </w:rPr>
    </w:lvl>
    <w:lvl w:ilvl="6" w:tplc="B366F44E">
      <w:numFmt w:val="bullet"/>
      <w:lvlText w:val="•"/>
      <w:lvlJc w:val="left"/>
      <w:pPr>
        <w:ind w:left="6554" w:hanging="361"/>
      </w:pPr>
      <w:rPr>
        <w:rFonts w:hint="default"/>
        <w:lang w:val="en-US" w:eastAsia="en-US" w:bidi="ar-SA"/>
      </w:rPr>
    </w:lvl>
    <w:lvl w:ilvl="7" w:tplc="FF70FBC2">
      <w:numFmt w:val="bullet"/>
      <w:lvlText w:val="•"/>
      <w:lvlJc w:val="left"/>
      <w:pPr>
        <w:ind w:left="7573" w:hanging="361"/>
      </w:pPr>
      <w:rPr>
        <w:rFonts w:hint="default"/>
        <w:lang w:val="en-US" w:eastAsia="en-US" w:bidi="ar-SA"/>
      </w:rPr>
    </w:lvl>
    <w:lvl w:ilvl="8" w:tplc="FAA66358">
      <w:numFmt w:val="bullet"/>
      <w:lvlText w:val="•"/>
      <w:lvlJc w:val="left"/>
      <w:pPr>
        <w:ind w:left="8593" w:hanging="361"/>
      </w:pPr>
      <w:rPr>
        <w:rFonts w:hint="default"/>
        <w:lang w:val="en-US" w:eastAsia="en-US" w:bidi="ar-SA"/>
      </w:rPr>
    </w:lvl>
  </w:abstractNum>
  <w:abstractNum w:abstractNumId="19" w15:restartNumberingAfterBreak="0">
    <w:nsid w:val="39164C81"/>
    <w:multiLevelType w:val="hybridMultilevel"/>
    <w:tmpl w:val="9B4C3E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D232509"/>
    <w:multiLevelType w:val="multilevel"/>
    <w:tmpl w:val="1F28C88A"/>
    <w:lvl w:ilvl="0">
      <w:start w:val="1"/>
      <w:numFmt w:val="decimal"/>
      <w:lvlText w:val="%1."/>
      <w:lvlJc w:val="left"/>
      <w:pPr>
        <w:ind w:left="361" w:hanging="361"/>
      </w:pPr>
      <w:rPr>
        <w:rFonts w:hint="default"/>
        <w:spacing w:val="0"/>
        <w:w w:val="100"/>
        <w:lang w:val="en-US" w:eastAsia="en-US" w:bidi="ar-SA"/>
      </w:rPr>
    </w:lvl>
    <w:lvl w:ilvl="1">
      <w:start w:val="1"/>
      <w:numFmt w:val="decimal"/>
      <w:lvlText w:val="%2."/>
      <w:lvlJc w:val="left"/>
      <w:pPr>
        <w:ind w:left="426" w:hanging="433"/>
      </w:pPr>
      <w:rPr>
        <w:rFonts w:hint="default"/>
        <w:b w:val="0"/>
        <w:bCs w:val="0"/>
        <w:i w:val="0"/>
        <w:iCs w:val="0"/>
        <w:spacing w:val="0"/>
        <w:w w:val="100"/>
        <w:sz w:val="24"/>
        <w:szCs w:val="24"/>
        <w:lang w:val="en-US" w:eastAsia="en-US" w:bidi="ar-SA"/>
      </w:rPr>
    </w:lvl>
    <w:lvl w:ilvl="2">
      <w:numFmt w:val="bullet"/>
      <w:lvlText w:val="•"/>
      <w:lvlJc w:val="left"/>
      <w:pPr>
        <w:ind w:left="2432" w:hanging="433"/>
      </w:pPr>
      <w:rPr>
        <w:rFonts w:hint="default"/>
        <w:lang w:val="en-US" w:eastAsia="en-US" w:bidi="ar-SA"/>
      </w:rPr>
    </w:lvl>
    <w:lvl w:ilvl="3">
      <w:numFmt w:val="bullet"/>
      <w:lvlText w:val="•"/>
      <w:lvlJc w:val="left"/>
      <w:pPr>
        <w:ind w:left="3439" w:hanging="433"/>
      </w:pPr>
      <w:rPr>
        <w:rFonts w:hint="default"/>
        <w:lang w:val="en-US" w:eastAsia="en-US" w:bidi="ar-SA"/>
      </w:rPr>
    </w:lvl>
    <w:lvl w:ilvl="4">
      <w:numFmt w:val="bullet"/>
      <w:lvlText w:val="•"/>
      <w:lvlJc w:val="left"/>
      <w:pPr>
        <w:ind w:left="4446" w:hanging="433"/>
      </w:pPr>
      <w:rPr>
        <w:rFonts w:hint="default"/>
        <w:lang w:val="en-US" w:eastAsia="en-US" w:bidi="ar-SA"/>
      </w:rPr>
    </w:lvl>
    <w:lvl w:ilvl="5">
      <w:numFmt w:val="bullet"/>
      <w:lvlText w:val="•"/>
      <w:lvlJc w:val="left"/>
      <w:pPr>
        <w:ind w:left="5453" w:hanging="433"/>
      </w:pPr>
      <w:rPr>
        <w:rFonts w:hint="default"/>
        <w:lang w:val="en-US" w:eastAsia="en-US" w:bidi="ar-SA"/>
      </w:rPr>
    </w:lvl>
    <w:lvl w:ilvl="6">
      <w:numFmt w:val="bullet"/>
      <w:lvlText w:val="•"/>
      <w:lvlJc w:val="left"/>
      <w:pPr>
        <w:ind w:left="6460" w:hanging="433"/>
      </w:pPr>
      <w:rPr>
        <w:rFonts w:hint="default"/>
        <w:lang w:val="en-US" w:eastAsia="en-US" w:bidi="ar-SA"/>
      </w:rPr>
    </w:lvl>
    <w:lvl w:ilvl="7">
      <w:numFmt w:val="bullet"/>
      <w:lvlText w:val="•"/>
      <w:lvlJc w:val="left"/>
      <w:pPr>
        <w:ind w:left="7467" w:hanging="433"/>
      </w:pPr>
      <w:rPr>
        <w:rFonts w:hint="default"/>
        <w:lang w:val="en-US" w:eastAsia="en-US" w:bidi="ar-SA"/>
      </w:rPr>
    </w:lvl>
    <w:lvl w:ilvl="8">
      <w:numFmt w:val="bullet"/>
      <w:lvlText w:val="•"/>
      <w:lvlJc w:val="left"/>
      <w:pPr>
        <w:ind w:left="8475" w:hanging="433"/>
      </w:pPr>
      <w:rPr>
        <w:rFonts w:hint="default"/>
        <w:lang w:val="en-US" w:eastAsia="en-US" w:bidi="ar-SA"/>
      </w:rPr>
    </w:lvl>
  </w:abstractNum>
  <w:abstractNum w:abstractNumId="21" w15:restartNumberingAfterBreak="0">
    <w:nsid w:val="3E841A45"/>
    <w:multiLevelType w:val="hybridMultilevel"/>
    <w:tmpl w:val="E2FEDDA4"/>
    <w:lvl w:ilvl="0" w:tplc="736A0266">
      <w:start w:val="1"/>
      <w:numFmt w:val="decimal"/>
      <w:lvlText w:val="%1."/>
      <w:lvlJc w:val="left"/>
      <w:pPr>
        <w:ind w:left="436"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3D7E735C">
      <w:numFmt w:val="bullet"/>
      <w:lvlText w:val="•"/>
      <w:lvlJc w:val="left"/>
      <w:pPr>
        <w:ind w:left="1459" w:hanging="361"/>
      </w:pPr>
      <w:rPr>
        <w:rFonts w:hint="default"/>
        <w:lang w:val="en-US" w:eastAsia="en-US" w:bidi="ar-SA"/>
      </w:rPr>
    </w:lvl>
    <w:lvl w:ilvl="2" w:tplc="20A4B64C">
      <w:numFmt w:val="bullet"/>
      <w:lvlText w:val="•"/>
      <w:lvlJc w:val="left"/>
      <w:pPr>
        <w:ind w:left="2478" w:hanging="361"/>
      </w:pPr>
      <w:rPr>
        <w:rFonts w:hint="default"/>
        <w:lang w:val="en-US" w:eastAsia="en-US" w:bidi="ar-SA"/>
      </w:rPr>
    </w:lvl>
    <w:lvl w:ilvl="3" w:tplc="155A90CE">
      <w:numFmt w:val="bullet"/>
      <w:lvlText w:val="•"/>
      <w:lvlJc w:val="left"/>
      <w:pPr>
        <w:ind w:left="3497" w:hanging="361"/>
      </w:pPr>
      <w:rPr>
        <w:rFonts w:hint="default"/>
        <w:lang w:val="en-US" w:eastAsia="en-US" w:bidi="ar-SA"/>
      </w:rPr>
    </w:lvl>
    <w:lvl w:ilvl="4" w:tplc="9B72E47A">
      <w:numFmt w:val="bullet"/>
      <w:lvlText w:val="•"/>
      <w:lvlJc w:val="left"/>
      <w:pPr>
        <w:ind w:left="4516" w:hanging="361"/>
      </w:pPr>
      <w:rPr>
        <w:rFonts w:hint="default"/>
        <w:lang w:val="en-US" w:eastAsia="en-US" w:bidi="ar-SA"/>
      </w:rPr>
    </w:lvl>
    <w:lvl w:ilvl="5" w:tplc="D346C172">
      <w:numFmt w:val="bullet"/>
      <w:lvlText w:val="•"/>
      <w:lvlJc w:val="left"/>
      <w:pPr>
        <w:ind w:left="5535" w:hanging="361"/>
      </w:pPr>
      <w:rPr>
        <w:rFonts w:hint="default"/>
        <w:lang w:val="en-US" w:eastAsia="en-US" w:bidi="ar-SA"/>
      </w:rPr>
    </w:lvl>
    <w:lvl w:ilvl="6" w:tplc="C520F218">
      <w:numFmt w:val="bullet"/>
      <w:lvlText w:val="•"/>
      <w:lvlJc w:val="left"/>
      <w:pPr>
        <w:ind w:left="6554" w:hanging="361"/>
      </w:pPr>
      <w:rPr>
        <w:rFonts w:hint="default"/>
        <w:lang w:val="en-US" w:eastAsia="en-US" w:bidi="ar-SA"/>
      </w:rPr>
    </w:lvl>
    <w:lvl w:ilvl="7" w:tplc="23C24AF0">
      <w:numFmt w:val="bullet"/>
      <w:lvlText w:val="•"/>
      <w:lvlJc w:val="left"/>
      <w:pPr>
        <w:ind w:left="7573" w:hanging="361"/>
      </w:pPr>
      <w:rPr>
        <w:rFonts w:hint="default"/>
        <w:lang w:val="en-US" w:eastAsia="en-US" w:bidi="ar-SA"/>
      </w:rPr>
    </w:lvl>
    <w:lvl w:ilvl="8" w:tplc="6526F74C">
      <w:numFmt w:val="bullet"/>
      <w:lvlText w:val="•"/>
      <w:lvlJc w:val="left"/>
      <w:pPr>
        <w:ind w:left="8593" w:hanging="361"/>
      </w:pPr>
      <w:rPr>
        <w:rFonts w:hint="default"/>
        <w:lang w:val="en-US" w:eastAsia="en-US" w:bidi="ar-SA"/>
      </w:rPr>
    </w:lvl>
  </w:abstractNum>
  <w:abstractNum w:abstractNumId="22" w15:restartNumberingAfterBreak="0">
    <w:nsid w:val="3E8A67D5"/>
    <w:multiLevelType w:val="hybridMultilevel"/>
    <w:tmpl w:val="3DBA67F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425E63EB"/>
    <w:multiLevelType w:val="hybridMultilevel"/>
    <w:tmpl w:val="78D886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35D19F9"/>
    <w:multiLevelType w:val="multilevel"/>
    <w:tmpl w:val="8B5A84C6"/>
    <w:lvl w:ilvl="0">
      <w:start w:val="1"/>
      <w:numFmt w:val="decimal"/>
      <w:lvlText w:val="%1."/>
      <w:lvlJc w:val="left"/>
      <w:pPr>
        <w:tabs>
          <w:tab w:val="num" w:pos="720"/>
        </w:tabs>
        <w:ind w:left="720" w:hanging="360"/>
      </w:pPr>
    </w:lvl>
    <w:lvl w:ilvl="1">
      <w:numFmt w:val="bullet"/>
      <w:lvlText w:val=""/>
      <w:lvlJc w:val="left"/>
      <w:pPr>
        <w:ind w:left="1440" w:hanging="360"/>
      </w:pPr>
      <w:rPr>
        <w:rFonts w:ascii="Symbol" w:eastAsia="Times New Roman" w:hAnsi="Symbol" w:cs="Times New Roman" w:hint="default"/>
        <w:color w:val="0F1111"/>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1C7B05"/>
    <w:multiLevelType w:val="hybridMultilevel"/>
    <w:tmpl w:val="6B261BFA"/>
    <w:lvl w:ilvl="0" w:tplc="0402000F">
      <w:start w:val="1"/>
      <w:numFmt w:val="decimal"/>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6" w15:restartNumberingAfterBreak="0">
    <w:nsid w:val="4BBE6F45"/>
    <w:multiLevelType w:val="hybridMultilevel"/>
    <w:tmpl w:val="D3945F8A"/>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27" w15:restartNumberingAfterBreak="0">
    <w:nsid w:val="4E015082"/>
    <w:multiLevelType w:val="multilevel"/>
    <w:tmpl w:val="8B0C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25334A"/>
    <w:multiLevelType w:val="hybridMultilevel"/>
    <w:tmpl w:val="DCC06060"/>
    <w:lvl w:ilvl="0" w:tplc="DD70D1BA">
      <w:start w:val="1"/>
      <w:numFmt w:val="decimal"/>
      <w:lvlText w:val="%1."/>
      <w:lvlJc w:val="left"/>
      <w:pPr>
        <w:ind w:left="436"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70D64B3A">
      <w:numFmt w:val="bullet"/>
      <w:lvlText w:val="•"/>
      <w:lvlJc w:val="left"/>
      <w:pPr>
        <w:ind w:left="1459" w:hanging="361"/>
      </w:pPr>
      <w:rPr>
        <w:rFonts w:hint="default"/>
        <w:lang w:val="en-US" w:eastAsia="en-US" w:bidi="ar-SA"/>
      </w:rPr>
    </w:lvl>
    <w:lvl w:ilvl="2" w:tplc="4AC60680">
      <w:numFmt w:val="bullet"/>
      <w:lvlText w:val="•"/>
      <w:lvlJc w:val="left"/>
      <w:pPr>
        <w:ind w:left="2478" w:hanging="361"/>
      </w:pPr>
      <w:rPr>
        <w:rFonts w:hint="default"/>
        <w:lang w:val="en-US" w:eastAsia="en-US" w:bidi="ar-SA"/>
      </w:rPr>
    </w:lvl>
    <w:lvl w:ilvl="3" w:tplc="BF0E0FC2">
      <w:numFmt w:val="bullet"/>
      <w:lvlText w:val="•"/>
      <w:lvlJc w:val="left"/>
      <w:pPr>
        <w:ind w:left="3497" w:hanging="361"/>
      </w:pPr>
      <w:rPr>
        <w:rFonts w:hint="default"/>
        <w:lang w:val="en-US" w:eastAsia="en-US" w:bidi="ar-SA"/>
      </w:rPr>
    </w:lvl>
    <w:lvl w:ilvl="4" w:tplc="C2D4E1F2">
      <w:numFmt w:val="bullet"/>
      <w:lvlText w:val="•"/>
      <w:lvlJc w:val="left"/>
      <w:pPr>
        <w:ind w:left="4516" w:hanging="361"/>
      </w:pPr>
      <w:rPr>
        <w:rFonts w:hint="default"/>
        <w:lang w:val="en-US" w:eastAsia="en-US" w:bidi="ar-SA"/>
      </w:rPr>
    </w:lvl>
    <w:lvl w:ilvl="5" w:tplc="9BF80D54">
      <w:numFmt w:val="bullet"/>
      <w:lvlText w:val="•"/>
      <w:lvlJc w:val="left"/>
      <w:pPr>
        <w:ind w:left="5535" w:hanging="361"/>
      </w:pPr>
      <w:rPr>
        <w:rFonts w:hint="default"/>
        <w:lang w:val="en-US" w:eastAsia="en-US" w:bidi="ar-SA"/>
      </w:rPr>
    </w:lvl>
    <w:lvl w:ilvl="6" w:tplc="C3B46270">
      <w:numFmt w:val="bullet"/>
      <w:lvlText w:val="•"/>
      <w:lvlJc w:val="left"/>
      <w:pPr>
        <w:ind w:left="6554" w:hanging="361"/>
      </w:pPr>
      <w:rPr>
        <w:rFonts w:hint="default"/>
        <w:lang w:val="en-US" w:eastAsia="en-US" w:bidi="ar-SA"/>
      </w:rPr>
    </w:lvl>
    <w:lvl w:ilvl="7" w:tplc="F3AA700A">
      <w:numFmt w:val="bullet"/>
      <w:lvlText w:val="•"/>
      <w:lvlJc w:val="left"/>
      <w:pPr>
        <w:ind w:left="7573" w:hanging="361"/>
      </w:pPr>
      <w:rPr>
        <w:rFonts w:hint="default"/>
        <w:lang w:val="en-US" w:eastAsia="en-US" w:bidi="ar-SA"/>
      </w:rPr>
    </w:lvl>
    <w:lvl w:ilvl="8" w:tplc="B13E1A6E">
      <w:numFmt w:val="bullet"/>
      <w:lvlText w:val="•"/>
      <w:lvlJc w:val="left"/>
      <w:pPr>
        <w:ind w:left="8593" w:hanging="361"/>
      </w:pPr>
      <w:rPr>
        <w:rFonts w:hint="default"/>
        <w:lang w:val="en-US" w:eastAsia="en-US" w:bidi="ar-SA"/>
      </w:rPr>
    </w:lvl>
  </w:abstractNum>
  <w:abstractNum w:abstractNumId="29" w15:restartNumberingAfterBreak="0">
    <w:nsid w:val="503F43A7"/>
    <w:multiLevelType w:val="hybridMultilevel"/>
    <w:tmpl w:val="2668D1A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50DA77B6"/>
    <w:multiLevelType w:val="hybridMultilevel"/>
    <w:tmpl w:val="78D886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0E2267F"/>
    <w:multiLevelType w:val="hybridMultilevel"/>
    <w:tmpl w:val="12743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ED1771"/>
    <w:multiLevelType w:val="multilevel"/>
    <w:tmpl w:val="F036E638"/>
    <w:lvl w:ilvl="0">
      <w:start w:val="1"/>
      <w:numFmt w:val="decimal"/>
      <w:lvlText w:val="%1."/>
      <w:lvlJc w:val="left"/>
      <w:pPr>
        <w:ind w:left="361" w:hanging="361"/>
      </w:pPr>
      <w:rPr>
        <w:rFonts w:hint="default"/>
        <w:spacing w:val="0"/>
        <w:w w:val="100"/>
        <w:lang w:val="en-US" w:eastAsia="en-US" w:bidi="ar-SA"/>
      </w:rPr>
    </w:lvl>
    <w:lvl w:ilvl="1">
      <w:start w:val="1"/>
      <w:numFmt w:val="decimal"/>
      <w:lvlText w:val="%2."/>
      <w:lvlJc w:val="left"/>
      <w:pPr>
        <w:ind w:left="426" w:hanging="433"/>
      </w:pPr>
      <w:rPr>
        <w:rFonts w:hint="default"/>
        <w:b w:val="0"/>
        <w:bCs w:val="0"/>
        <w:i w:val="0"/>
        <w:iCs w:val="0"/>
        <w:spacing w:val="0"/>
        <w:w w:val="100"/>
        <w:sz w:val="24"/>
        <w:szCs w:val="24"/>
        <w:lang w:val="en-US" w:eastAsia="en-US" w:bidi="ar-SA"/>
      </w:rPr>
    </w:lvl>
    <w:lvl w:ilvl="2">
      <w:numFmt w:val="bullet"/>
      <w:lvlText w:val="•"/>
      <w:lvlJc w:val="left"/>
      <w:pPr>
        <w:ind w:left="2432" w:hanging="433"/>
      </w:pPr>
      <w:rPr>
        <w:rFonts w:hint="default"/>
        <w:lang w:val="en-US" w:eastAsia="en-US" w:bidi="ar-SA"/>
      </w:rPr>
    </w:lvl>
    <w:lvl w:ilvl="3">
      <w:numFmt w:val="bullet"/>
      <w:lvlText w:val="•"/>
      <w:lvlJc w:val="left"/>
      <w:pPr>
        <w:ind w:left="3439" w:hanging="433"/>
      </w:pPr>
      <w:rPr>
        <w:rFonts w:hint="default"/>
        <w:lang w:val="en-US" w:eastAsia="en-US" w:bidi="ar-SA"/>
      </w:rPr>
    </w:lvl>
    <w:lvl w:ilvl="4">
      <w:numFmt w:val="bullet"/>
      <w:lvlText w:val="•"/>
      <w:lvlJc w:val="left"/>
      <w:pPr>
        <w:ind w:left="4446" w:hanging="433"/>
      </w:pPr>
      <w:rPr>
        <w:rFonts w:hint="default"/>
        <w:lang w:val="en-US" w:eastAsia="en-US" w:bidi="ar-SA"/>
      </w:rPr>
    </w:lvl>
    <w:lvl w:ilvl="5">
      <w:numFmt w:val="bullet"/>
      <w:lvlText w:val="•"/>
      <w:lvlJc w:val="left"/>
      <w:pPr>
        <w:ind w:left="5453" w:hanging="433"/>
      </w:pPr>
      <w:rPr>
        <w:rFonts w:hint="default"/>
        <w:lang w:val="en-US" w:eastAsia="en-US" w:bidi="ar-SA"/>
      </w:rPr>
    </w:lvl>
    <w:lvl w:ilvl="6">
      <w:numFmt w:val="bullet"/>
      <w:lvlText w:val="•"/>
      <w:lvlJc w:val="left"/>
      <w:pPr>
        <w:ind w:left="6460" w:hanging="433"/>
      </w:pPr>
      <w:rPr>
        <w:rFonts w:hint="default"/>
        <w:lang w:val="en-US" w:eastAsia="en-US" w:bidi="ar-SA"/>
      </w:rPr>
    </w:lvl>
    <w:lvl w:ilvl="7">
      <w:numFmt w:val="bullet"/>
      <w:lvlText w:val="•"/>
      <w:lvlJc w:val="left"/>
      <w:pPr>
        <w:ind w:left="7467" w:hanging="433"/>
      </w:pPr>
      <w:rPr>
        <w:rFonts w:hint="default"/>
        <w:lang w:val="en-US" w:eastAsia="en-US" w:bidi="ar-SA"/>
      </w:rPr>
    </w:lvl>
    <w:lvl w:ilvl="8">
      <w:numFmt w:val="bullet"/>
      <w:lvlText w:val="•"/>
      <w:lvlJc w:val="left"/>
      <w:pPr>
        <w:ind w:left="8475" w:hanging="433"/>
      </w:pPr>
      <w:rPr>
        <w:rFonts w:hint="default"/>
        <w:lang w:val="en-US" w:eastAsia="en-US" w:bidi="ar-SA"/>
      </w:rPr>
    </w:lvl>
  </w:abstractNum>
  <w:abstractNum w:abstractNumId="33" w15:restartNumberingAfterBreak="0">
    <w:nsid w:val="532B70E3"/>
    <w:multiLevelType w:val="hybridMultilevel"/>
    <w:tmpl w:val="F2706870"/>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5B0A5841"/>
    <w:multiLevelType w:val="hybridMultilevel"/>
    <w:tmpl w:val="84B0D6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E0C4EE1"/>
    <w:multiLevelType w:val="hybridMultilevel"/>
    <w:tmpl w:val="9626C6DA"/>
    <w:lvl w:ilvl="0" w:tplc="0402000F">
      <w:start w:val="1"/>
      <w:numFmt w:val="decimal"/>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6" w15:restartNumberingAfterBreak="0">
    <w:nsid w:val="5F3115AD"/>
    <w:multiLevelType w:val="hybridMultilevel"/>
    <w:tmpl w:val="828E1DE2"/>
    <w:lvl w:ilvl="0" w:tplc="0402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5F4F0D"/>
    <w:multiLevelType w:val="multilevel"/>
    <w:tmpl w:val="B546B75E"/>
    <w:lvl w:ilvl="0">
      <w:start w:val="1"/>
      <w:numFmt w:val="decimal"/>
      <w:lvlText w:val="%1."/>
      <w:lvlJc w:val="left"/>
      <w:pPr>
        <w:ind w:left="361" w:hanging="361"/>
      </w:pPr>
      <w:rPr>
        <w:rFonts w:hint="default"/>
        <w:spacing w:val="0"/>
        <w:w w:val="100"/>
        <w:lang w:val="en-US" w:eastAsia="en-US" w:bidi="ar-SA"/>
      </w:rPr>
    </w:lvl>
    <w:lvl w:ilvl="1">
      <w:start w:val="1"/>
      <w:numFmt w:val="decimal"/>
      <w:lvlText w:val="%2."/>
      <w:lvlJc w:val="left"/>
      <w:pPr>
        <w:ind w:left="426" w:hanging="433"/>
      </w:pPr>
      <w:rPr>
        <w:rFonts w:hint="default"/>
        <w:b w:val="0"/>
        <w:bCs w:val="0"/>
        <w:i w:val="0"/>
        <w:iCs w:val="0"/>
        <w:spacing w:val="0"/>
        <w:w w:val="100"/>
        <w:sz w:val="24"/>
        <w:szCs w:val="24"/>
        <w:lang w:val="en-US" w:eastAsia="en-US" w:bidi="ar-SA"/>
      </w:rPr>
    </w:lvl>
    <w:lvl w:ilvl="2">
      <w:numFmt w:val="bullet"/>
      <w:lvlText w:val="•"/>
      <w:lvlJc w:val="left"/>
      <w:pPr>
        <w:ind w:left="2432" w:hanging="433"/>
      </w:pPr>
      <w:rPr>
        <w:rFonts w:hint="default"/>
        <w:lang w:val="en-US" w:eastAsia="en-US" w:bidi="ar-SA"/>
      </w:rPr>
    </w:lvl>
    <w:lvl w:ilvl="3">
      <w:numFmt w:val="bullet"/>
      <w:lvlText w:val="•"/>
      <w:lvlJc w:val="left"/>
      <w:pPr>
        <w:ind w:left="3439" w:hanging="433"/>
      </w:pPr>
      <w:rPr>
        <w:rFonts w:hint="default"/>
        <w:lang w:val="en-US" w:eastAsia="en-US" w:bidi="ar-SA"/>
      </w:rPr>
    </w:lvl>
    <w:lvl w:ilvl="4">
      <w:numFmt w:val="bullet"/>
      <w:lvlText w:val="•"/>
      <w:lvlJc w:val="left"/>
      <w:pPr>
        <w:ind w:left="4446" w:hanging="433"/>
      </w:pPr>
      <w:rPr>
        <w:rFonts w:hint="default"/>
        <w:lang w:val="en-US" w:eastAsia="en-US" w:bidi="ar-SA"/>
      </w:rPr>
    </w:lvl>
    <w:lvl w:ilvl="5">
      <w:numFmt w:val="bullet"/>
      <w:lvlText w:val="•"/>
      <w:lvlJc w:val="left"/>
      <w:pPr>
        <w:ind w:left="5453" w:hanging="433"/>
      </w:pPr>
      <w:rPr>
        <w:rFonts w:hint="default"/>
        <w:lang w:val="en-US" w:eastAsia="en-US" w:bidi="ar-SA"/>
      </w:rPr>
    </w:lvl>
    <w:lvl w:ilvl="6">
      <w:numFmt w:val="bullet"/>
      <w:lvlText w:val="•"/>
      <w:lvlJc w:val="left"/>
      <w:pPr>
        <w:ind w:left="6460" w:hanging="433"/>
      </w:pPr>
      <w:rPr>
        <w:rFonts w:hint="default"/>
        <w:lang w:val="en-US" w:eastAsia="en-US" w:bidi="ar-SA"/>
      </w:rPr>
    </w:lvl>
    <w:lvl w:ilvl="7">
      <w:numFmt w:val="bullet"/>
      <w:lvlText w:val="•"/>
      <w:lvlJc w:val="left"/>
      <w:pPr>
        <w:ind w:left="7467" w:hanging="433"/>
      </w:pPr>
      <w:rPr>
        <w:rFonts w:hint="default"/>
        <w:lang w:val="en-US" w:eastAsia="en-US" w:bidi="ar-SA"/>
      </w:rPr>
    </w:lvl>
    <w:lvl w:ilvl="8">
      <w:numFmt w:val="bullet"/>
      <w:lvlText w:val="•"/>
      <w:lvlJc w:val="left"/>
      <w:pPr>
        <w:ind w:left="8475" w:hanging="433"/>
      </w:pPr>
      <w:rPr>
        <w:rFonts w:hint="default"/>
        <w:lang w:val="en-US" w:eastAsia="en-US" w:bidi="ar-SA"/>
      </w:rPr>
    </w:lvl>
  </w:abstractNum>
  <w:abstractNum w:abstractNumId="38" w15:restartNumberingAfterBreak="0">
    <w:nsid w:val="63BB420B"/>
    <w:multiLevelType w:val="hybridMultilevel"/>
    <w:tmpl w:val="D5282050"/>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68F715FB"/>
    <w:multiLevelType w:val="hybridMultilevel"/>
    <w:tmpl w:val="F8CEB94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693740FB"/>
    <w:multiLevelType w:val="hybridMultilevel"/>
    <w:tmpl w:val="5D3426AA"/>
    <w:lvl w:ilvl="0" w:tplc="D42E94EA">
      <w:start w:val="1"/>
      <w:numFmt w:val="decimal"/>
      <w:lvlText w:val="%1."/>
      <w:lvlJc w:val="left"/>
      <w:pPr>
        <w:ind w:left="568"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65EC9734">
      <w:numFmt w:val="bullet"/>
      <w:lvlText w:val="•"/>
      <w:lvlJc w:val="left"/>
      <w:pPr>
        <w:ind w:left="1567" w:hanging="361"/>
      </w:pPr>
      <w:rPr>
        <w:rFonts w:hint="default"/>
        <w:lang w:val="en-US" w:eastAsia="en-US" w:bidi="ar-SA"/>
      </w:rPr>
    </w:lvl>
    <w:lvl w:ilvl="2" w:tplc="3EFC99E8">
      <w:numFmt w:val="bullet"/>
      <w:lvlText w:val="•"/>
      <w:lvlJc w:val="left"/>
      <w:pPr>
        <w:ind w:left="2574" w:hanging="361"/>
      </w:pPr>
      <w:rPr>
        <w:rFonts w:hint="default"/>
        <w:lang w:val="en-US" w:eastAsia="en-US" w:bidi="ar-SA"/>
      </w:rPr>
    </w:lvl>
    <w:lvl w:ilvl="3" w:tplc="EA52EB20">
      <w:numFmt w:val="bullet"/>
      <w:lvlText w:val="•"/>
      <w:lvlJc w:val="left"/>
      <w:pPr>
        <w:ind w:left="3581" w:hanging="361"/>
      </w:pPr>
      <w:rPr>
        <w:rFonts w:hint="default"/>
        <w:lang w:val="en-US" w:eastAsia="en-US" w:bidi="ar-SA"/>
      </w:rPr>
    </w:lvl>
    <w:lvl w:ilvl="4" w:tplc="E012A5FC">
      <w:numFmt w:val="bullet"/>
      <w:lvlText w:val="•"/>
      <w:lvlJc w:val="left"/>
      <w:pPr>
        <w:ind w:left="4588" w:hanging="361"/>
      </w:pPr>
      <w:rPr>
        <w:rFonts w:hint="default"/>
        <w:lang w:val="en-US" w:eastAsia="en-US" w:bidi="ar-SA"/>
      </w:rPr>
    </w:lvl>
    <w:lvl w:ilvl="5" w:tplc="4D94B896">
      <w:numFmt w:val="bullet"/>
      <w:lvlText w:val="•"/>
      <w:lvlJc w:val="left"/>
      <w:pPr>
        <w:ind w:left="5595" w:hanging="361"/>
      </w:pPr>
      <w:rPr>
        <w:rFonts w:hint="default"/>
        <w:lang w:val="en-US" w:eastAsia="en-US" w:bidi="ar-SA"/>
      </w:rPr>
    </w:lvl>
    <w:lvl w:ilvl="6" w:tplc="C3BA4A76">
      <w:numFmt w:val="bullet"/>
      <w:lvlText w:val="•"/>
      <w:lvlJc w:val="left"/>
      <w:pPr>
        <w:ind w:left="6602" w:hanging="361"/>
      </w:pPr>
      <w:rPr>
        <w:rFonts w:hint="default"/>
        <w:lang w:val="en-US" w:eastAsia="en-US" w:bidi="ar-SA"/>
      </w:rPr>
    </w:lvl>
    <w:lvl w:ilvl="7" w:tplc="FC3C4386">
      <w:numFmt w:val="bullet"/>
      <w:lvlText w:val="•"/>
      <w:lvlJc w:val="left"/>
      <w:pPr>
        <w:ind w:left="7609" w:hanging="361"/>
      </w:pPr>
      <w:rPr>
        <w:rFonts w:hint="default"/>
        <w:lang w:val="en-US" w:eastAsia="en-US" w:bidi="ar-SA"/>
      </w:rPr>
    </w:lvl>
    <w:lvl w:ilvl="8" w:tplc="E05CC04C">
      <w:numFmt w:val="bullet"/>
      <w:lvlText w:val="•"/>
      <w:lvlJc w:val="left"/>
      <w:pPr>
        <w:ind w:left="8617" w:hanging="361"/>
      </w:pPr>
      <w:rPr>
        <w:rFonts w:hint="default"/>
        <w:lang w:val="en-US" w:eastAsia="en-US" w:bidi="ar-SA"/>
      </w:rPr>
    </w:lvl>
  </w:abstractNum>
  <w:abstractNum w:abstractNumId="41" w15:restartNumberingAfterBreak="0">
    <w:nsid w:val="69EE2F86"/>
    <w:multiLevelType w:val="hybridMultilevel"/>
    <w:tmpl w:val="D4E4B4D8"/>
    <w:lvl w:ilvl="0" w:tplc="4E8CB4CE">
      <w:start w:val="1"/>
      <w:numFmt w:val="decimal"/>
      <w:lvlText w:val="%1."/>
      <w:lvlJc w:val="left"/>
      <w:pPr>
        <w:ind w:left="568" w:hanging="564"/>
      </w:pPr>
      <w:rPr>
        <w:rFonts w:ascii="Times New Roman" w:eastAsia="Times New Roman" w:hAnsi="Times New Roman" w:cs="Times New Roman" w:hint="default"/>
        <w:b w:val="0"/>
        <w:bCs w:val="0"/>
        <w:i w:val="0"/>
        <w:iCs w:val="0"/>
        <w:spacing w:val="0"/>
        <w:w w:val="100"/>
        <w:sz w:val="24"/>
        <w:szCs w:val="24"/>
        <w:lang w:val="en-US" w:eastAsia="en-US" w:bidi="ar-SA"/>
      </w:rPr>
    </w:lvl>
    <w:lvl w:ilvl="1" w:tplc="D910CBD0">
      <w:numFmt w:val="bullet"/>
      <w:lvlText w:val="•"/>
      <w:lvlJc w:val="left"/>
      <w:pPr>
        <w:ind w:left="1567" w:hanging="564"/>
      </w:pPr>
      <w:rPr>
        <w:rFonts w:hint="default"/>
        <w:lang w:val="en-US" w:eastAsia="en-US" w:bidi="ar-SA"/>
      </w:rPr>
    </w:lvl>
    <w:lvl w:ilvl="2" w:tplc="675EEC5C">
      <w:numFmt w:val="bullet"/>
      <w:lvlText w:val="•"/>
      <w:lvlJc w:val="left"/>
      <w:pPr>
        <w:ind w:left="2574" w:hanging="564"/>
      </w:pPr>
      <w:rPr>
        <w:rFonts w:hint="default"/>
        <w:lang w:val="en-US" w:eastAsia="en-US" w:bidi="ar-SA"/>
      </w:rPr>
    </w:lvl>
    <w:lvl w:ilvl="3" w:tplc="3AE8370C">
      <w:numFmt w:val="bullet"/>
      <w:lvlText w:val="•"/>
      <w:lvlJc w:val="left"/>
      <w:pPr>
        <w:ind w:left="3581" w:hanging="564"/>
      </w:pPr>
      <w:rPr>
        <w:rFonts w:hint="default"/>
        <w:lang w:val="en-US" w:eastAsia="en-US" w:bidi="ar-SA"/>
      </w:rPr>
    </w:lvl>
    <w:lvl w:ilvl="4" w:tplc="27A2E1C4">
      <w:numFmt w:val="bullet"/>
      <w:lvlText w:val="•"/>
      <w:lvlJc w:val="left"/>
      <w:pPr>
        <w:ind w:left="4588" w:hanging="564"/>
      </w:pPr>
      <w:rPr>
        <w:rFonts w:hint="default"/>
        <w:lang w:val="en-US" w:eastAsia="en-US" w:bidi="ar-SA"/>
      </w:rPr>
    </w:lvl>
    <w:lvl w:ilvl="5" w:tplc="D9AA0778">
      <w:numFmt w:val="bullet"/>
      <w:lvlText w:val="•"/>
      <w:lvlJc w:val="left"/>
      <w:pPr>
        <w:ind w:left="5595" w:hanging="564"/>
      </w:pPr>
      <w:rPr>
        <w:rFonts w:hint="default"/>
        <w:lang w:val="en-US" w:eastAsia="en-US" w:bidi="ar-SA"/>
      </w:rPr>
    </w:lvl>
    <w:lvl w:ilvl="6" w:tplc="CC74063E">
      <w:numFmt w:val="bullet"/>
      <w:lvlText w:val="•"/>
      <w:lvlJc w:val="left"/>
      <w:pPr>
        <w:ind w:left="6602" w:hanging="564"/>
      </w:pPr>
      <w:rPr>
        <w:rFonts w:hint="default"/>
        <w:lang w:val="en-US" w:eastAsia="en-US" w:bidi="ar-SA"/>
      </w:rPr>
    </w:lvl>
    <w:lvl w:ilvl="7" w:tplc="F6662FBC">
      <w:numFmt w:val="bullet"/>
      <w:lvlText w:val="•"/>
      <w:lvlJc w:val="left"/>
      <w:pPr>
        <w:ind w:left="7609" w:hanging="564"/>
      </w:pPr>
      <w:rPr>
        <w:rFonts w:hint="default"/>
        <w:lang w:val="en-US" w:eastAsia="en-US" w:bidi="ar-SA"/>
      </w:rPr>
    </w:lvl>
    <w:lvl w:ilvl="8" w:tplc="8B5A9692">
      <w:numFmt w:val="bullet"/>
      <w:lvlText w:val="•"/>
      <w:lvlJc w:val="left"/>
      <w:pPr>
        <w:ind w:left="8617" w:hanging="564"/>
      </w:pPr>
      <w:rPr>
        <w:rFonts w:hint="default"/>
        <w:lang w:val="en-US" w:eastAsia="en-US" w:bidi="ar-SA"/>
      </w:rPr>
    </w:lvl>
  </w:abstractNum>
  <w:abstractNum w:abstractNumId="42" w15:restartNumberingAfterBreak="0">
    <w:nsid w:val="6E933A1E"/>
    <w:multiLevelType w:val="multilevel"/>
    <w:tmpl w:val="A24E19A6"/>
    <w:lvl w:ilvl="0">
      <w:start w:val="1"/>
      <w:numFmt w:val="decimal"/>
      <w:lvlText w:val="%1."/>
      <w:lvlJc w:val="left"/>
      <w:pPr>
        <w:ind w:left="361" w:hanging="361"/>
      </w:pPr>
      <w:rPr>
        <w:rFonts w:hint="default"/>
        <w:spacing w:val="0"/>
        <w:w w:val="100"/>
        <w:lang w:val="en-US" w:eastAsia="en-US" w:bidi="ar-SA"/>
      </w:rPr>
    </w:lvl>
    <w:lvl w:ilvl="1">
      <w:start w:val="1"/>
      <w:numFmt w:val="decimal"/>
      <w:lvlText w:val="%1.%2."/>
      <w:lvlJc w:val="left"/>
      <w:pPr>
        <w:ind w:left="426" w:hanging="433"/>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432" w:hanging="433"/>
      </w:pPr>
      <w:rPr>
        <w:rFonts w:hint="default"/>
        <w:lang w:val="en-US" w:eastAsia="en-US" w:bidi="ar-SA"/>
      </w:rPr>
    </w:lvl>
    <w:lvl w:ilvl="3">
      <w:numFmt w:val="bullet"/>
      <w:lvlText w:val="•"/>
      <w:lvlJc w:val="left"/>
      <w:pPr>
        <w:ind w:left="3439" w:hanging="433"/>
      </w:pPr>
      <w:rPr>
        <w:rFonts w:hint="default"/>
        <w:lang w:val="en-US" w:eastAsia="en-US" w:bidi="ar-SA"/>
      </w:rPr>
    </w:lvl>
    <w:lvl w:ilvl="4">
      <w:numFmt w:val="bullet"/>
      <w:lvlText w:val="•"/>
      <w:lvlJc w:val="left"/>
      <w:pPr>
        <w:ind w:left="4446" w:hanging="433"/>
      </w:pPr>
      <w:rPr>
        <w:rFonts w:hint="default"/>
        <w:lang w:val="en-US" w:eastAsia="en-US" w:bidi="ar-SA"/>
      </w:rPr>
    </w:lvl>
    <w:lvl w:ilvl="5">
      <w:numFmt w:val="bullet"/>
      <w:lvlText w:val="•"/>
      <w:lvlJc w:val="left"/>
      <w:pPr>
        <w:ind w:left="5453" w:hanging="433"/>
      </w:pPr>
      <w:rPr>
        <w:rFonts w:hint="default"/>
        <w:lang w:val="en-US" w:eastAsia="en-US" w:bidi="ar-SA"/>
      </w:rPr>
    </w:lvl>
    <w:lvl w:ilvl="6">
      <w:numFmt w:val="bullet"/>
      <w:lvlText w:val="•"/>
      <w:lvlJc w:val="left"/>
      <w:pPr>
        <w:ind w:left="6460" w:hanging="433"/>
      </w:pPr>
      <w:rPr>
        <w:rFonts w:hint="default"/>
        <w:lang w:val="en-US" w:eastAsia="en-US" w:bidi="ar-SA"/>
      </w:rPr>
    </w:lvl>
    <w:lvl w:ilvl="7">
      <w:numFmt w:val="bullet"/>
      <w:lvlText w:val="•"/>
      <w:lvlJc w:val="left"/>
      <w:pPr>
        <w:ind w:left="7467" w:hanging="433"/>
      </w:pPr>
      <w:rPr>
        <w:rFonts w:hint="default"/>
        <w:lang w:val="en-US" w:eastAsia="en-US" w:bidi="ar-SA"/>
      </w:rPr>
    </w:lvl>
    <w:lvl w:ilvl="8">
      <w:numFmt w:val="bullet"/>
      <w:lvlText w:val="•"/>
      <w:lvlJc w:val="left"/>
      <w:pPr>
        <w:ind w:left="8475" w:hanging="433"/>
      </w:pPr>
      <w:rPr>
        <w:rFonts w:hint="default"/>
        <w:lang w:val="en-US" w:eastAsia="en-US" w:bidi="ar-SA"/>
      </w:rPr>
    </w:lvl>
  </w:abstractNum>
  <w:abstractNum w:abstractNumId="43" w15:restartNumberingAfterBreak="0">
    <w:nsid w:val="71AF2599"/>
    <w:multiLevelType w:val="multilevel"/>
    <w:tmpl w:val="2438D24C"/>
    <w:lvl w:ilvl="0">
      <w:start w:val="1"/>
      <w:numFmt w:val="decimal"/>
      <w:lvlText w:val="%1."/>
      <w:lvlJc w:val="left"/>
      <w:pPr>
        <w:ind w:left="361" w:hanging="361"/>
      </w:pPr>
      <w:rPr>
        <w:rFonts w:hint="default"/>
        <w:spacing w:val="0"/>
        <w:w w:val="100"/>
        <w:lang w:val="en-US" w:eastAsia="en-US" w:bidi="ar-SA"/>
      </w:rPr>
    </w:lvl>
    <w:lvl w:ilvl="1">
      <w:start w:val="1"/>
      <w:numFmt w:val="decimal"/>
      <w:lvlText w:val="%2."/>
      <w:lvlJc w:val="left"/>
      <w:pPr>
        <w:ind w:left="426" w:hanging="433"/>
      </w:pPr>
      <w:rPr>
        <w:rFonts w:hint="default"/>
        <w:b w:val="0"/>
        <w:bCs w:val="0"/>
        <w:i w:val="0"/>
        <w:iCs w:val="0"/>
        <w:spacing w:val="0"/>
        <w:w w:val="100"/>
        <w:sz w:val="24"/>
        <w:szCs w:val="24"/>
        <w:lang w:val="en-US" w:eastAsia="en-US" w:bidi="ar-SA"/>
      </w:rPr>
    </w:lvl>
    <w:lvl w:ilvl="2">
      <w:numFmt w:val="bullet"/>
      <w:lvlText w:val="•"/>
      <w:lvlJc w:val="left"/>
      <w:pPr>
        <w:ind w:left="2432" w:hanging="433"/>
      </w:pPr>
      <w:rPr>
        <w:rFonts w:hint="default"/>
        <w:lang w:val="en-US" w:eastAsia="en-US" w:bidi="ar-SA"/>
      </w:rPr>
    </w:lvl>
    <w:lvl w:ilvl="3">
      <w:numFmt w:val="bullet"/>
      <w:lvlText w:val="•"/>
      <w:lvlJc w:val="left"/>
      <w:pPr>
        <w:ind w:left="3439" w:hanging="433"/>
      </w:pPr>
      <w:rPr>
        <w:rFonts w:hint="default"/>
        <w:lang w:val="en-US" w:eastAsia="en-US" w:bidi="ar-SA"/>
      </w:rPr>
    </w:lvl>
    <w:lvl w:ilvl="4">
      <w:numFmt w:val="bullet"/>
      <w:lvlText w:val="•"/>
      <w:lvlJc w:val="left"/>
      <w:pPr>
        <w:ind w:left="4446" w:hanging="433"/>
      </w:pPr>
      <w:rPr>
        <w:rFonts w:hint="default"/>
        <w:lang w:val="en-US" w:eastAsia="en-US" w:bidi="ar-SA"/>
      </w:rPr>
    </w:lvl>
    <w:lvl w:ilvl="5">
      <w:numFmt w:val="bullet"/>
      <w:lvlText w:val="•"/>
      <w:lvlJc w:val="left"/>
      <w:pPr>
        <w:ind w:left="5453" w:hanging="433"/>
      </w:pPr>
      <w:rPr>
        <w:rFonts w:hint="default"/>
        <w:lang w:val="en-US" w:eastAsia="en-US" w:bidi="ar-SA"/>
      </w:rPr>
    </w:lvl>
    <w:lvl w:ilvl="6">
      <w:numFmt w:val="bullet"/>
      <w:lvlText w:val="•"/>
      <w:lvlJc w:val="left"/>
      <w:pPr>
        <w:ind w:left="6460" w:hanging="433"/>
      </w:pPr>
      <w:rPr>
        <w:rFonts w:hint="default"/>
        <w:lang w:val="en-US" w:eastAsia="en-US" w:bidi="ar-SA"/>
      </w:rPr>
    </w:lvl>
    <w:lvl w:ilvl="7">
      <w:numFmt w:val="bullet"/>
      <w:lvlText w:val="•"/>
      <w:lvlJc w:val="left"/>
      <w:pPr>
        <w:ind w:left="7467" w:hanging="433"/>
      </w:pPr>
      <w:rPr>
        <w:rFonts w:hint="default"/>
        <w:lang w:val="en-US" w:eastAsia="en-US" w:bidi="ar-SA"/>
      </w:rPr>
    </w:lvl>
    <w:lvl w:ilvl="8">
      <w:numFmt w:val="bullet"/>
      <w:lvlText w:val="•"/>
      <w:lvlJc w:val="left"/>
      <w:pPr>
        <w:ind w:left="8475" w:hanging="433"/>
      </w:pPr>
      <w:rPr>
        <w:rFonts w:hint="default"/>
        <w:lang w:val="en-US" w:eastAsia="en-US" w:bidi="ar-SA"/>
      </w:rPr>
    </w:lvl>
  </w:abstractNum>
  <w:abstractNum w:abstractNumId="44" w15:restartNumberingAfterBreak="0">
    <w:nsid w:val="743A18EE"/>
    <w:multiLevelType w:val="hybridMultilevel"/>
    <w:tmpl w:val="16367442"/>
    <w:lvl w:ilvl="0" w:tplc="76A0701E">
      <w:start w:val="1"/>
      <w:numFmt w:val="decimal"/>
      <w:lvlText w:val="%1."/>
      <w:lvlJc w:val="left"/>
      <w:pPr>
        <w:ind w:left="436"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AA8C4F2C">
      <w:numFmt w:val="bullet"/>
      <w:lvlText w:val="•"/>
      <w:lvlJc w:val="left"/>
      <w:pPr>
        <w:ind w:left="1459" w:hanging="361"/>
      </w:pPr>
      <w:rPr>
        <w:rFonts w:hint="default"/>
        <w:lang w:val="en-US" w:eastAsia="en-US" w:bidi="ar-SA"/>
      </w:rPr>
    </w:lvl>
    <w:lvl w:ilvl="2" w:tplc="B8F2A338">
      <w:numFmt w:val="bullet"/>
      <w:lvlText w:val="•"/>
      <w:lvlJc w:val="left"/>
      <w:pPr>
        <w:ind w:left="2478" w:hanging="361"/>
      </w:pPr>
      <w:rPr>
        <w:rFonts w:hint="default"/>
        <w:lang w:val="en-US" w:eastAsia="en-US" w:bidi="ar-SA"/>
      </w:rPr>
    </w:lvl>
    <w:lvl w:ilvl="3" w:tplc="04D015E0">
      <w:numFmt w:val="bullet"/>
      <w:lvlText w:val="•"/>
      <w:lvlJc w:val="left"/>
      <w:pPr>
        <w:ind w:left="3497" w:hanging="361"/>
      </w:pPr>
      <w:rPr>
        <w:rFonts w:hint="default"/>
        <w:lang w:val="en-US" w:eastAsia="en-US" w:bidi="ar-SA"/>
      </w:rPr>
    </w:lvl>
    <w:lvl w:ilvl="4" w:tplc="7B96C758">
      <w:numFmt w:val="bullet"/>
      <w:lvlText w:val="•"/>
      <w:lvlJc w:val="left"/>
      <w:pPr>
        <w:ind w:left="4516" w:hanging="361"/>
      </w:pPr>
      <w:rPr>
        <w:rFonts w:hint="default"/>
        <w:lang w:val="en-US" w:eastAsia="en-US" w:bidi="ar-SA"/>
      </w:rPr>
    </w:lvl>
    <w:lvl w:ilvl="5" w:tplc="F1107CFE">
      <w:numFmt w:val="bullet"/>
      <w:lvlText w:val="•"/>
      <w:lvlJc w:val="left"/>
      <w:pPr>
        <w:ind w:left="5535" w:hanging="361"/>
      </w:pPr>
      <w:rPr>
        <w:rFonts w:hint="default"/>
        <w:lang w:val="en-US" w:eastAsia="en-US" w:bidi="ar-SA"/>
      </w:rPr>
    </w:lvl>
    <w:lvl w:ilvl="6" w:tplc="89840CCA">
      <w:numFmt w:val="bullet"/>
      <w:lvlText w:val="•"/>
      <w:lvlJc w:val="left"/>
      <w:pPr>
        <w:ind w:left="6554" w:hanging="361"/>
      </w:pPr>
      <w:rPr>
        <w:rFonts w:hint="default"/>
        <w:lang w:val="en-US" w:eastAsia="en-US" w:bidi="ar-SA"/>
      </w:rPr>
    </w:lvl>
    <w:lvl w:ilvl="7" w:tplc="E16454C8">
      <w:numFmt w:val="bullet"/>
      <w:lvlText w:val="•"/>
      <w:lvlJc w:val="left"/>
      <w:pPr>
        <w:ind w:left="7573" w:hanging="361"/>
      </w:pPr>
      <w:rPr>
        <w:rFonts w:hint="default"/>
        <w:lang w:val="en-US" w:eastAsia="en-US" w:bidi="ar-SA"/>
      </w:rPr>
    </w:lvl>
    <w:lvl w:ilvl="8" w:tplc="EDE2A5BA">
      <w:numFmt w:val="bullet"/>
      <w:lvlText w:val="•"/>
      <w:lvlJc w:val="left"/>
      <w:pPr>
        <w:ind w:left="8593" w:hanging="361"/>
      </w:pPr>
      <w:rPr>
        <w:rFonts w:hint="default"/>
        <w:lang w:val="en-US" w:eastAsia="en-US" w:bidi="ar-SA"/>
      </w:rPr>
    </w:lvl>
  </w:abstractNum>
  <w:abstractNum w:abstractNumId="45" w15:restartNumberingAfterBreak="0">
    <w:nsid w:val="74471BFD"/>
    <w:multiLevelType w:val="hybridMultilevel"/>
    <w:tmpl w:val="C408080C"/>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46" w15:restartNumberingAfterBreak="0">
    <w:nsid w:val="76893450"/>
    <w:multiLevelType w:val="multilevel"/>
    <w:tmpl w:val="2AF8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F50A77"/>
    <w:multiLevelType w:val="hybridMultilevel"/>
    <w:tmpl w:val="480C7C10"/>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num w:numId="1">
    <w:abstractNumId w:val="21"/>
  </w:num>
  <w:num w:numId="2">
    <w:abstractNumId w:val="44"/>
  </w:num>
  <w:num w:numId="3">
    <w:abstractNumId w:val="12"/>
  </w:num>
  <w:num w:numId="4">
    <w:abstractNumId w:val="15"/>
  </w:num>
  <w:num w:numId="5">
    <w:abstractNumId w:val="3"/>
  </w:num>
  <w:num w:numId="6">
    <w:abstractNumId w:val="14"/>
  </w:num>
  <w:num w:numId="7">
    <w:abstractNumId w:val="6"/>
  </w:num>
  <w:num w:numId="8">
    <w:abstractNumId w:val="18"/>
  </w:num>
  <w:num w:numId="9">
    <w:abstractNumId w:val="28"/>
  </w:num>
  <w:num w:numId="10">
    <w:abstractNumId w:val="11"/>
  </w:num>
  <w:num w:numId="11">
    <w:abstractNumId w:val="41"/>
  </w:num>
  <w:num w:numId="12">
    <w:abstractNumId w:val="40"/>
  </w:num>
  <w:num w:numId="13">
    <w:abstractNumId w:val="42"/>
  </w:num>
  <w:num w:numId="14">
    <w:abstractNumId w:val="13"/>
  </w:num>
  <w:num w:numId="15">
    <w:abstractNumId w:val="7"/>
  </w:num>
  <w:num w:numId="16">
    <w:abstractNumId w:val="34"/>
  </w:num>
  <w:num w:numId="17">
    <w:abstractNumId w:val="19"/>
  </w:num>
  <w:num w:numId="18">
    <w:abstractNumId w:val="24"/>
  </w:num>
  <w:num w:numId="19">
    <w:abstractNumId w:val="32"/>
  </w:num>
  <w:num w:numId="20">
    <w:abstractNumId w:val="35"/>
  </w:num>
  <w:num w:numId="21">
    <w:abstractNumId w:val="25"/>
  </w:num>
  <w:num w:numId="22">
    <w:abstractNumId w:val="30"/>
  </w:num>
  <w:num w:numId="23">
    <w:abstractNumId w:val="10"/>
  </w:num>
  <w:num w:numId="24">
    <w:abstractNumId w:val="23"/>
  </w:num>
  <w:num w:numId="25">
    <w:abstractNumId w:val="27"/>
  </w:num>
  <w:num w:numId="26">
    <w:abstractNumId w:val="17"/>
  </w:num>
  <w:num w:numId="27">
    <w:abstractNumId w:val="46"/>
  </w:num>
  <w:num w:numId="28">
    <w:abstractNumId w:val="8"/>
  </w:num>
  <w:num w:numId="29">
    <w:abstractNumId w:val="2"/>
  </w:num>
  <w:num w:numId="30">
    <w:abstractNumId w:val="16"/>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9"/>
  </w:num>
  <w:num w:numId="34">
    <w:abstractNumId w:val="39"/>
  </w:num>
  <w:num w:numId="35">
    <w:abstractNumId w:val="38"/>
  </w:num>
  <w:num w:numId="36">
    <w:abstractNumId w:val="33"/>
  </w:num>
  <w:num w:numId="37">
    <w:abstractNumId w:val="37"/>
  </w:num>
  <w:num w:numId="38">
    <w:abstractNumId w:val="43"/>
  </w:num>
  <w:num w:numId="39">
    <w:abstractNumId w:val="20"/>
  </w:num>
  <w:num w:numId="40">
    <w:abstractNumId w:val="36"/>
  </w:num>
  <w:num w:numId="41">
    <w:abstractNumId w:val="1"/>
  </w:num>
  <w:num w:numId="42">
    <w:abstractNumId w:val="22"/>
  </w:num>
  <w:num w:numId="43">
    <w:abstractNumId w:val="47"/>
  </w:num>
  <w:num w:numId="44">
    <w:abstractNumId w:val="5"/>
  </w:num>
  <w:num w:numId="45">
    <w:abstractNumId w:val="0"/>
  </w:num>
  <w:num w:numId="46">
    <w:abstractNumId w:val="4"/>
  </w:num>
  <w:num w:numId="47">
    <w:abstractNumId w:val="45"/>
  </w:num>
  <w:num w:numId="48">
    <w:abstractNumId w:val="26"/>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72C"/>
    <w:rsid w:val="00046720"/>
    <w:rsid w:val="00073302"/>
    <w:rsid w:val="0008241F"/>
    <w:rsid w:val="000A49EE"/>
    <w:rsid w:val="000C2A3E"/>
    <w:rsid w:val="000D29FD"/>
    <w:rsid w:val="000F2BB1"/>
    <w:rsid w:val="00136405"/>
    <w:rsid w:val="00140311"/>
    <w:rsid w:val="00145216"/>
    <w:rsid w:val="00285E49"/>
    <w:rsid w:val="002863B4"/>
    <w:rsid w:val="00424AD0"/>
    <w:rsid w:val="00455F06"/>
    <w:rsid w:val="00527748"/>
    <w:rsid w:val="005376E5"/>
    <w:rsid w:val="005570F5"/>
    <w:rsid w:val="005B22FE"/>
    <w:rsid w:val="005D04F9"/>
    <w:rsid w:val="00627BFA"/>
    <w:rsid w:val="00641F64"/>
    <w:rsid w:val="006C0CB4"/>
    <w:rsid w:val="006D405B"/>
    <w:rsid w:val="006E1A88"/>
    <w:rsid w:val="007B58C1"/>
    <w:rsid w:val="007F5008"/>
    <w:rsid w:val="007F67B0"/>
    <w:rsid w:val="008935DD"/>
    <w:rsid w:val="008A1E0A"/>
    <w:rsid w:val="00936B15"/>
    <w:rsid w:val="0096413E"/>
    <w:rsid w:val="0097333C"/>
    <w:rsid w:val="009A4804"/>
    <w:rsid w:val="009B0924"/>
    <w:rsid w:val="009F3B43"/>
    <w:rsid w:val="00A32EEB"/>
    <w:rsid w:val="00A9672C"/>
    <w:rsid w:val="00B36EF0"/>
    <w:rsid w:val="00BA6B02"/>
    <w:rsid w:val="00BC1163"/>
    <w:rsid w:val="00BD591E"/>
    <w:rsid w:val="00C13F45"/>
    <w:rsid w:val="00C50780"/>
    <w:rsid w:val="00CA10DE"/>
    <w:rsid w:val="00D31DE2"/>
    <w:rsid w:val="00D7495B"/>
    <w:rsid w:val="00E51D0B"/>
    <w:rsid w:val="00E652F2"/>
    <w:rsid w:val="00E746DA"/>
    <w:rsid w:val="00E8064F"/>
    <w:rsid w:val="00EB03C2"/>
    <w:rsid w:val="00F0773F"/>
    <w:rsid w:val="00F76A3C"/>
    <w:rsid w:val="00FC570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5B65F"/>
  <w15:chartTrackingRefBased/>
  <w15:docId w15:val="{8E4D99A5-CE32-4414-B6BE-7C1523760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A9672C"/>
    <w:pPr>
      <w:widowControl w:val="0"/>
      <w:autoSpaceDE w:val="0"/>
      <w:autoSpaceDN w:val="0"/>
      <w:spacing w:before="330" w:after="0" w:line="240" w:lineRule="auto"/>
      <w:ind w:left="425"/>
      <w:jc w:val="center"/>
      <w:outlineLvl w:val="0"/>
    </w:pPr>
    <w:rPr>
      <w:rFonts w:ascii="Times New Roman" w:eastAsia="Times New Roman" w:hAnsi="Times New Roman" w:cs="Times New Roman"/>
      <w:b/>
      <w:bCs/>
      <w:sz w:val="32"/>
      <w:szCs w:val="32"/>
      <w:lang w:val="en-US"/>
    </w:rPr>
  </w:style>
  <w:style w:type="paragraph" w:styleId="Heading2">
    <w:name w:val="heading 2"/>
    <w:basedOn w:val="Normal"/>
    <w:link w:val="Heading2Char"/>
    <w:uiPriority w:val="1"/>
    <w:qFormat/>
    <w:rsid w:val="00A9672C"/>
    <w:pPr>
      <w:widowControl w:val="0"/>
      <w:autoSpaceDE w:val="0"/>
      <w:autoSpaceDN w:val="0"/>
      <w:spacing w:after="0" w:line="240" w:lineRule="auto"/>
      <w:ind w:left="928"/>
      <w:outlineLvl w:val="1"/>
    </w:pPr>
    <w:rPr>
      <w:rFonts w:ascii="Times New Roman" w:eastAsia="Times New Roman" w:hAnsi="Times New Roman" w:cs="Times New Roman"/>
      <w:b/>
      <w:bCs/>
      <w:sz w:val="24"/>
      <w:szCs w:val="24"/>
      <w:lang w:val="en-US"/>
    </w:rPr>
  </w:style>
  <w:style w:type="paragraph" w:styleId="Heading3">
    <w:name w:val="heading 3"/>
    <w:basedOn w:val="Normal"/>
    <w:link w:val="Heading3Char"/>
    <w:uiPriority w:val="1"/>
    <w:qFormat/>
    <w:rsid w:val="00A9672C"/>
    <w:pPr>
      <w:widowControl w:val="0"/>
      <w:autoSpaceDE w:val="0"/>
      <w:autoSpaceDN w:val="0"/>
      <w:spacing w:after="0" w:line="240" w:lineRule="auto"/>
      <w:ind w:left="568" w:hanging="360"/>
      <w:outlineLvl w:val="2"/>
    </w:pPr>
    <w:rPr>
      <w:rFonts w:ascii="Times New Roman" w:eastAsia="Times New Roman" w:hAnsi="Times New Roman" w:cs="Times New Roman"/>
      <w:b/>
      <w:bCs/>
      <w:i/>
      <w:iCs/>
      <w:sz w:val="24"/>
      <w:szCs w:val="24"/>
      <w:u w:val="single"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9672C"/>
    <w:rPr>
      <w:rFonts w:ascii="Times New Roman" w:eastAsia="Times New Roman" w:hAnsi="Times New Roman" w:cs="Times New Roman"/>
      <w:b/>
      <w:bCs/>
      <w:sz w:val="32"/>
      <w:szCs w:val="32"/>
      <w:lang w:val="en-US"/>
    </w:rPr>
  </w:style>
  <w:style w:type="character" w:customStyle="1" w:styleId="Heading2Char">
    <w:name w:val="Heading 2 Char"/>
    <w:basedOn w:val="DefaultParagraphFont"/>
    <w:link w:val="Heading2"/>
    <w:uiPriority w:val="1"/>
    <w:rsid w:val="00A9672C"/>
    <w:rPr>
      <w:rFonts w:ascii="Times New Roman" w:eastAsia="Times New Roman" w:hAnsi="Times New Roman" w:cs="Times New Roman"/>
      <w:b/>
      <w:bCs/>
      <w:sz w:val="24"/>
      <w:szCs w:val="24"/>
      <w:lang w:val="en-US"/>
    </w:rPr>
  </w:style>
  <w:style w:type="character" w:customStyle="1" w:styleId="Heading3Char">
    <w:name w:val="Heading 3 Char"/>
    <w:basedOn w:val="DefaultParagraphFont"/>
    <w:link w:val="Heading3"/>
    <w:uiPriority w:val="1"/>
    <w:rsid w:val="00A9672C"/>
    <w:rPr>
      <w:rFonts w:ascii="Times New Roman" w:eastAsia="Times New Roman" w:hAnsi="Times New Roman" w:cs="Times New Roman"/>
      <w:b/>
      <w:bCs/>
      <w:i/>
      <w:iCs/>
      <w:sz w:val="24"/>
      <w:szCs w:val="24"/>
      <w:u w:val="single" w:color="000000"/>
      <w:lang w:val="en-US"/>
    </w:rPr>
  </w:style>
  <w:style w:type="paragraph" w:styleId="BodyText">
    <w:name w:val="Body Text"/>
    <w:basedOn w:val="Normal"/>
    <w:link w:val="BodyTextChar"/>
    <w:uiPriority w:val="1"/>
    <w:qFormat/>
    <w:rsid w:val="00A9672C"/>
    <w:pPr>
      <w:widowControl w:val="0"/>
      <w:autoSpaceDE w:val="0"/>
      <w:autoSpaceDN w:val="0"/>
      <w:spacing w:after="0" w:line="240" w:lineRule="auto"/>
      <w:ind w:left="568"/>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A9672C"/>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9672C"/>
    <w:pPr>
      <w:widowControl w:val="0"/>
      <w:autoSpaceDE w:val="0"/>
      <w:autoSpaceDN w:val="0"/>
      <w:spacing w:after="0" w:line="240" w:lineRule="auto"/>
      <w:ind w:left="568" w:hanging="433"/>
    </w:pPr>
    <w:rPr>
      <w:rFonts w:ascii="Times New Roman" w:eastAsia="Times New Roman" w:hAnsi="Times New Roman" w:cs="Times New Roman"/>
      <w:lang w:val="en-US"/>
    </w:rPr>
  </w:style>
  <w:style w:type="paragraph" w:customStyle="1" w:styleId="TableParagraph">
    <w:name w:val="Table Paragraph"/>
    <w:basedOn w:val="Normal"/>
    <w:uiPriority w:val="1"/>
    <w:qFormat/>
    <w:rsid w:val="00A9672C"/>
    <w:pPr>
      <w:widowControl w:val="0"/>
      <w:autoSpaceDE w:val="0"/>
      <w:autoSpaceDN w:val="0"/>
      <w:spacing w:after="0" w:line="240" w:lineRule="auto"/>
    </w:pPr>
    <w:rPr>
      <w:rFonts w:ascii="Times New Roman" w:eastAsia="Times New Roman" w:hAnsi="Times New Roman" w:cs="Times New Roman"/>
      <w:lang w:val="en-US"/>
    </w:rPr>
  </w:style>
  <w:style w:type="character" w:styleId="Hyperlink">
    <w:name w:val="Hyperlink"/>
    <w:basedOn w:val="DefaultParagraphFont"/>
    <w:uiPriority w:val="99"/>
    <w:unhideWhenUsed/>
    <w:rsid w:val="00A9672C"/>
    <w:rPr>
      <w:color w:val="0563C1" w:themeColor="hyperlink"/>
      <w:u w:val="single"/>
    </w:rPr>
  </w:style>
  <w:style w:type="character" w:styleId="LineNumber">
    <w:name w:val="line number"/>
    <w:basedOn w:val="DefaultParagraphFont"/>
    <w:uiPriority w:val="99"/>
    <w:semiHidden/>
    <w:unhideWhenUsed/>
    <w:rsid w:val="00936B15"/>
  </w:style>
  <w:style w:type="paragraph" w:styleId="HTMLPreformatted">
    <w:name w:val="HTML Preformatted"/>
    <w:basedOn w:val="Normal"/>
    <w:link w:val="HTMLPreformattedChar"/>
    <w:uiPriority w:val="99"/>
    <w:semiHidden/>
    <w:unhideWhenUsed/>
    <w:rsid w:val="00641F6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41F64"/>
    <w:rPr>
      <w:rFonts w:ascii="Consolas" w:hAnsi="Consolas"/>
      <w:sz w:val="20"/>
      <w:szCs w:val="20"/>
    </w:rPr>
  </w:style>
  <w:style w:type="paragraph" w:styleId="NormalWeb">
    <w:name w:val="Normal (Web)"/>
    <w:basedOn w:val="Normal"/>
    <w:uiPriority w:val="99"/>
    <w:unhideWhenUsed/>
    <w:rsid w:val="000F2BB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Header">
    <w:name w:val="header"/>
    <w:basedOn w:val="Normal"/>
    <w:link w:val="HeaderChar"/>
    <w:uiPriority w:val="99"/>
    <w:unhideWhenUsed/>
    <w:rsid w:val="00CA10DE"/>
    <w:pPr>
      <w:tabs>
        <w:tab w:val="center" w:pos="4703"/>
        <w:tab w:val="right" w:pos="9406"/>
      </w:tabs>
      <w:spacing w:after="0" w:line="240" w:lineRule="auto"/>
    </w:pPr>
  </w:style>
  <w:style w:type="character" w:customStyle="1" w:styleId="HeaderChar">
    <w:name w:val="Header Char"/>
    <w:basedOn w:val="DefaultParagraphFont"/>
    <w:link w:val="Header"/>
    <w:uiPriority w:val="99"/>
    <w:rsid w:val="00CA10DE"/>
  </w:style>
  <w:style w:type="paragraph" w:styleId="Footer">
    <w:name w:val="footer"/>
    <w:basedOn w:val="Normal"/>
    <w:link w:val="FooterChar"/>
    <w:uiPriority w:val="99"/>
    <w:unhideWhenUsed/>
    <w:rsid w:val="00CA10DE"/>
    <w:pPr>
      <w:tabs>
        <w:tab w:val="center" w:pos="4703"/>
        <w:tab w:val="right" w:pos="9406"/>
      </w:tabs>
      <w:spacing w:after="0" w:line="240" w:lineRule="auto"/>
    </w:pPr>
  </w:style>
  <w:style w:type="character" w:customStyle="1" w:styleId="FooterChar">
    <w:name w:val="Footer Char"/>
    <w:basedOn w:val="DefaultParagraphFont"/>
    <w:link w:val="Footer"/>
    <w:uiPriority w:val="99"/>
    <w:rsid w:val="00CA1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361018">
      <w:bodyDiv w:val="1"/>
      <w:marLeft w:val="0"/>
      <w:marRight w:val="0"/>
      <w:marTop w:val="0"/>
      <w:marBottom w:val="0"/>
      <w:divBdr>
        <w:top w:val="none" w:sz="0" w:space="0" w:color="auto"/>
        <w:left w:val="none" w:sz="0" w:space="0" w:color="auto"/>
        <w:bottom w:val="none" w:sz="0" w:space="0" w:color="auto"/>
        <w:right w:val="none" w:sz="0" w:space="0" w:color="auto"/>
      </w:divBdr>
    </w:div>
    <w:div w:id="387919347">
      <w:bodyDiv w:val="1"/>
      <w:marLeft w:val="0"/>
      <w:marRight w:val="0"/>
      <w:marTop w:val="0"/>
      <w:marBottom w:val="0"/>
      <w:divBdr>
        <w:top w:val="none" w:sz="0" w:space="0" w:color="auto"/>
        <w:left w:val="none" w:sz="0" w:space="0" w:color="auto"/>
        <w:bottom w:val="none" w:sz="0" w:space="0" w:color="auto"/>
        <w:right w:val="none" w:sz="0" w:space="0" w:color="auto"/>
      </w:divBdr>
      <w:divsChild>
        <w:div w:id="90981025">
          <w:marLeft w:val="0"/>
          <w:marRight w:val="0"/>
          <w:marTop w:val="0"/>
          <w:marBottom w:val="0"/>
          <w:divBdr>
            <w:top w:val="none" w:sz="0" w:space="0" w:color="auto"/>
            <w:left w:val="none" w:sz="0" w:space="0" w:color="auto"/>
            <w:bottom w:val="none" w:sz="0" w:space="0" w:color="auto"/>
            <w:right w:val="none" w:sz="0" w:space="0" w:color="auto"/>
          </w:divBdr>
        </w:div>
        <w:div w:id="1163397419">
          <w:marLeft w:val="0"/>
          <w:marRight w:val="0"/>
          <w:marTop w:val="0"/>
          <w:marBottom w:val="0"/>
          <w:divBdr>
            <w:top w:val="none" w:sz="0" w:space="0" w:color="auto"/>
            <w:left w:val="none" w:sz="0" w:space="0" w:color="auto"/>
            <w:bottom w:val="none" w:sz="0" w:space="0" w:color="auto"/>
            <w:right w:val="none" w:sz="0" w:space="0" w:color="auto"/>
          </w:divBdr>
        </w:div>
        <w:div w:id="938757056">
          <w:marLeft w:val="0"/>
          <w:marRight w:val="0"/>
          <w:marTop w:val="0"/>
          <w:marBottom w:val="0"/>
          <w:divBdr>
            <w:top w:val="none" w:sz="0" w:space="0" w:color="auto"/>
            <w:left w:val="none" w:sz="0" w:space="0" w:color="auto"/>
            <w:bottom w:val="none" w:sz="0" w:space="0" w:color="auto"/>
            <w:right w:val="none" w:sz="0" w:space="0" w:color="auto"/>
          </w:divBdr>
        </w:div>
      </w:divsChild>
    </w:div>
    <w:div w:id="1114985861">
      <w:bodyDiv w:val="1"/>
      <w:marLeft w:val="0"/>
      <w:marRight w:val="0"/>
      <w:marTop w:val="0"/>
      <w:marBottom w:val="0"/>
      <w:divBdr>
        <w:top w:val="none" w:sz="0" w:space="0" w:color="auto"/>
        <w:left w:val="none" w:sz="0" w:space="0" w:color="auto"/>
        <w:bottom w:val="none" w:sz="0" w:space="0" w:color="auto"/>
        <w:right w:val="none" w:sz="0" w:space="0" w:color="auto"/>
      </w:divBdr>
    </w:div>
    <w:div w:id="125809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penstax.org/details/books/entrepreneurship?utm_source=chatgpt.com" TargetMode="External"/><Relationship Id="rId18" Type="http://schemas.openxmlformats.org/officeDocument/2006/relationships/hyperlink" Target="https://www.oecd.org/en/publications/entrepreneurial-ecosystem-diagnostics_7096961f-en.html?utm_source=chatgpt.com" TargetMode="External"/><Relationship Id="rId26" Type="http://schemas.openxmlformats.org/officeDocument/2006/relationships/hyperlink" Target="https://web.mit.edu/evhippel/www/books/DI/DemocInn.pdf" TargetMode="External"/><Relationship Id="rId3" Type="http://schemas.openxmlformats.org/officeDocument/2006/relationships/styles" Target="styles.xml"/><Relationship Id="rId21" Type="http://schemas.openxmlformats.org/officeDocument/2006/relationships/hyperlink" Target="https://www.sciencedirect.com/science/article/pii/S2199853122010447?utm_source=chatgpt.com" TargetMode="External"/><Relationship Id="rId7" Type="http://schemas.openxmlformats.org/officeDocument/2006/relationships/endnotes" Target="endnotes.xml"/><Relationship Id="rId12" Type="http://schemas.openxmlformats.org/officeDocument/2006/relationships/hyperlink" Target="https://smeportal.unescwa.org/sites/default/files/2019-12/The_Startup_Owner%20s_Manual-A%20step%20by%20step%20guide%20for%20building%20a%20great%20company.pdf?utm_source=chatgpt.com" TargetMode="External"/><Relationship Id="rId17" Type="http://schemas.openxmlformats.org/officeDocument/2006/relationships/hyperlink" Target="https://www.oecd.org/content/dam/oecd/en/publications/reports/2025/06/data-and-methods-for-entrepreneurial-ecosystem-diagnostics_0851c7b7/5173f4a2-en.pdf?utm_source=chatgpt.com" TargetMode="External"/><Relationship Id="rId25" Type="http://schemas.openxmlformats.org/officeDocument/2006/relationships/hyperlink" Target="https://ocw.mit.edu/courses/15-351-managing-innovation-and-entrepreneurship-spring-2008/pages/readings/?utm_source=chatgpt.com" TargetMode="External"/><Relationship Id="rId2" Type="http://schemas.openxmlformats.org/officeDocument/2006/relationships/numbering" Target="numbering.xml"/><Relationship Id="rId16" Type="http://schemas.openxmlformats.org/officeDocument/2006/relationships/hyperlink" Target="https://www.econstor.eu/bitstream/10419/238765/1/1741521343.pdf?utm_source=chatgpt.com" TargetMode="External"/><Relationship Id="rId20" Type="http://schemas.openxmlformats.org/officeDocument/2006/relationships/hyperlink" Target="https://publications.jrc.ec.europa.eu/repository/bitstream/JRC110945/jrc110945_jrc110945_the_startup_europe_ecosystem.pdf?utm_source=chatgpt.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se.fmi.uni-sofia.bg/INO-UNI/docs/deliverable_1_LMS_final.pdf" TargetMode="External"/><Relationship Id="rId24" Type="http://schemas.openxmlformats.org/officeDocument/2006/relationships/hyperlink" Target="https://ocw.mit.edu/courses/15-351-managing-innovation-and-entrepreneurship-spring-2008/?utm_source=chatgpt.com" TargetMode="External"/><Relationship Id="rId5" Type="http://schemas.openxmlformats.org/officeDocument/2006/relationships/webSettings" Target="webSettings.xml"/><Relationship Id="rId15" Type="http://schemas.openxmlformats.org/officeDocument/2006/relationships/hyperlink" Target="https://v-assets.cdnsw.com/fs/root/8jig8-businessmodelsbusinessstrategy.pdf?utm_source=chatgpt.com" TargetMode="External"/><Relationship Id="rId23" Type="http://schemas.openxmlformats.org/officeDocument/2006/relationships/hyperlink" Target="https://www.efmdglobal.org/wp-content/uploads/The-Entrepreneurs-Guide-to-Building-a-Successful-Business-2017.pdf?utm_source=chatgpt.com" TargetMode="External"/><Relationship Id="rId28" Type="http://schemas.openxmlformats.org/officeDocument/2006/relationships/hyperlink" Target="https://doi.org/10.58631/ajemb.v2i9.57" TargetMode="External"/><Relationship Id="rId10" Type="http://schemas.openxmlformats.org/officeDocument/2006/relationships/hyperlink" Target="https://www.researchgate.net/profile/Elissaveta-Gourova/publication/264089796_Upravlenie_na_znania/links/02e7e53ce233d9b606000000/Upravlenie-na-znania.pdf?origin=publication_detail" TargetMode="External"/><Relationship Id="rId19" Type="http://schemas.openxmlformats.org/officeDocument/2006/relationships/hyperlink" Target="https://www.oecd.org/content/dam/oecd/en/publications/reports/2019/05/local-entrepreneurship-ecosystems-and-emerging-industries-case-study-of-coventry-and-warwickshire-united-kingdom_35b4cf61/3b6277f9-en.pdf?utm_source=chatgpt.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aylor.org/site/textbooks/Mastering%20Strategic%20Management.pdf" TargetMode="External"/><Relationship Id="rId14" Type="http://schemas.openxmlformats.org/officeDocument/2006/relationships/hyperlink" Target="https://cdn.mises.org/sarasvathy_2001_causation_and_effectuation.pdf?utm_source=chatgpt.com" TargetMode="External"/><Relationship Id="rId22" Type="http://schemas.openxmlformats.org/officeDocument/2006/relationships/hyperlink" Target="https://ocw.mit.edu/courses/15-352-managing-innovation-emerging-trends-spring-2005/pages/readings/?utm_source=chatgpt.com" TargetMode="External"/><Relationship Id="rId27" Type="http://schemas.openxmlformats.org/officeDocument/2006/relationships/hyperlink" Target="http://www.free-management-ebooks-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8F4DC-170B-414B-951F-454A883B9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5511</Words>
  <Characters>31415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Петя Савова</dc:creator>
  <cp:keywords/>
  <dc:description/>
  <cp:lastModifiedBy>Илияна Любомирова Гьорчева</cp:lastModifiedBy>
  <cp:revision>7</cp:revision>
  <dcterms:created xsi:type="dcterms:W3CDTF">2026-02-11T19:20:00Z</dcterms:created>
  <dcterms:modified xsi:type="dcterms:W3CDTF">2026-02-12T07:15:00Z</dcterms:modified>
</cp:coreProperties>
</file>