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7A2D3E" w14:textId="1EF1316C" w:rsidR="00EB495D" w:rsidRPr="006322CA" w:rsidRDefault="00B13D2C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 w:eastAsia="bg-BG"/>
        </w:rPr>
        <w:drawing>
          <wp:inline distT="0" distB="0" distL="0" distR="0" wp14:anchorId="1E1A1D52" wp14:editId="46FACF58">
            <wp:extent cx="5726430" cy="756285"/>
            <wp:effectExtent l="0" t="0" r="762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430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E0367" w14:textId="77777777" w:rsidR="00CF456B" w:rsidRPr="00B13D2C" w:rsidRDefault="00BA3D10" w:rsidP="00CF456B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bg-BG"/>
        </w:rPr>
      </w:pPr>
      <w:r w:rsidRPr="00B13D2C"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Факултет „Международна икономика и политика“, </w:t>
      </w:r>
    </w:p>
    <w:p w14:paraId="5172DDE3" w14:textId="26B235FD" w:rsidR="00B03CDD" w:rsidRPr="00B13D2C" w:rsidRDefault="006322CA" w:rsidP="00CF456B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bg-BG"/>
        </w:rPr>
      </w:pPr>
      <w:r w:rsidRPr="00B13D2C">
        <w:rPr>
          <w:rFonts w:ascii="Times New Roman" w:hAnsi="Times New Roman" w:cs="Times New Roman"/>
          <w:b/>
          <w:bCs/>
          <w:sz w:val="32"/>
          <w:szCs w:val="32"/>
          <w:lang w:val="bg-BG"/>
        </w:rPr>
        <w:t>катедра „МИО и бизнес“</w:t>
      </w:r>
    </w:p>
    <w:p w14:paraId="6576528D" w14:textId="77777777" w:rsidR="006322CA" w:rsidRPr="006322CA" w:rsidRDefault="006322CA" w:rsidP="006322CA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Style w:val="TableGrid"/>
        <w:tblW w:w="9635" w:type="dxa"/>
        <w:tblLook w:val="04A0" w:firstRow="1" w:lastRow="0" w:firstColumn="1" w:lastColumn="0" w:noHBand="0" w:noVBand="1"/>
      </w:tblPr>
      <w:tblGrid>
        <w:gridCol w:w="3256"/>
        <w:gridCol w:w="6379"/>
      </w:tblGrid>
      <w:tr w:rsidR="00B03CDD" w:rsidRPr="006322CA" w14:paraId="53BC11CE" w14:textId="77777777" w:rsidTr="00C30537">
        <w:tc>
          <w:tcPr>
            <w:tcW w:w="3256" w:type="dxa"/>
            <w:shd w:val="clear" w:color="auto" w:fill="F2F2F2" w:themeFill="background1" w:themeFillShade="F2"/>
          </w:tcPr>
          <w:p w14:paraId="634EFC34" w14:textId="7294BE9F" w:rsidR="00B03CDD" w:rsidRPr="00FB3E11" w:rsidRDefault="00B03C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B3E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Тема </w:t>
            </w:r>
            <w:r w:rsidR="000B3ABD" w:rsidRPr="00FB3E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на магистърската теза</w:t>
            </w:r>
          </w:p>
        </w:tc>
        <w:tc>
          <w:tcPr>
            <w:tcW w:w="6379" w:type="dxa"/>
          </w:tcPr>
          <w:p w14:paraId="682E4FE6" w14:textId="77777777" w:rsidR="00B03CDD" w:rsidRPr="00B21929" w:rsidRDefault="00B03CDD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03CDD" w:rsidRPr="006322CA" w14:paraId="05E34DDF" w14:textId="77777777" w:rsidTr="00C30537">
        <w:tc>
          <w:tcPr>
            <w:tcW w:w="3256" w:type="dxa"/>
            <w:shd w:val="clear" w:color="auto" w:fill="F2F2F2" w:themeFill="background1" w:themeFillShade="F2"/>
          </w:tcPr>
          <w:p w14:paraId="7103F136" w14:textId="6F3367B2" w:rsidR="00B03CDD" w:rsidRPr="00FB3E11" w:rsidRDefault="000B3A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B3E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Дипломант</w:t>
            </w:r>
          </w:p>
        </w:tc>
        <w:tc>
          <w:tcPr>
            <w:tcW w:w="6379" w:type="dxa"/>
          </w:tcPr>
          <w:p w14:paraId="3F499B9B" w14:textId="77777777" w:rsidR="00B03CDD" w:rsidRPr="006322CA" w:rsidRDefault="00B03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EDD" w:rsidRPr="006322CA" w14:paraId="70BCE1D4" w14:textId="77777777" w:rsidTr="00C30537">
        <w:tc>
          <w:tcPr>
            <w:tcW w:w="3256" w:type="dxa"/>
            <w:shd w:val="clear" w:color="auto" w:fill="F2F2F2" w:themeFill="background1" w:themeFillShade="F2"/>
          </w:tcPr>
          <w:p w14:paraId="7C2F1F34" w14:textId="090EE7B4" w:rsidR="00951EDD" w:rsidRPr="00FB3E11" w:rsidRDefault="00951EDD" w:rsidP="00951E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B3E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Факултетен №</w:t>
            </w:r>
          </w:p>
        </w:tc>
        <w:tc>
          <w:tcPr>
            <w:tcW w:w="6379" w:type="dxa"/>
          </w:tcPr>
          <w:p w14:paraId="36CCFAC3" w14:textId="6BADE3F4" w:rsidR="00951EDD" w:rsidRPr="006322CA" w:rsidRDefault="00951EDD" w:rsidP="0095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EDD" w:rsidRPr="006322CA" w14:paraId="429BBB4B" w14:textId="77777777" w:rsidTr="00C30537">
        <w:tc>
          <w:tcPr>
            <w:tcW w:w="3256" w:type="dxa"/>
            <w:shd w:val="clear" w:color="auto" w:fill="F2F2F2" w:themeFill="background1" w:themeFillShade="F2"/>
          </w:tcPr>
          <w:p w14:paraId="19307DCD" w14:textId="1EDA87BD" w:rsidR="00951EDD" w:rsidRPr="00FB3E11" w:rsidRDefault="00951EDD" w:rsidP="00951E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B3E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Специалност</w:t>
            </w:r>
          </w:p>
        </w:tc>
        <w:tc>
          <w:tcPr>
            <w:tcW w:w="6379" w:type="dxa"/>
          </w:tcPr>
          <w:p w14:paraId="7456D7A5" w14:textId="77777777" w:rsidR="00951EDD" w:rsidRPr="006322CA" w:rsidRDefault="00951EDD" w:rsidP="0095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EDD" w:rsidRPr="006322CA" w14:paraId="35F10B4D" w14:textId="77777777" w:rsidTr="00C30537">
        <w:tc>
          <w:tcPr>
            <w:tcW w:w="3256" w:type="dxa"/>
            <w:shd w:val="clear" w:color="auto" w:fill="F2F2F2" w:themeFill="background1" w:themeFillShade="F2"/>
          </w:tcPr>
          <w:p w14:paraId="6B6D0AE1" w14:textId="2D42AD09" w:rsidR="00951EDD" w:rsidRPr="00FB3E11" w:rsidRDefault="00951EDD" w:rsidP="00951E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B3E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Научен ръководител</w:t>
            </w:r>
          </w:p>
        </w:tc>
        <w:tc>
          <w:tcPr>
            <w:tcW w:w="6379" w:type="dxa"/>
          </w:tcPr>
          <w:p w14:paraId="51474363" w14:textId="77777777" w:rsidR="00951EDD" w:rsidRPr="006322CA" w:rsidRDefault="00951EDD" w:rsidP="0095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EDD" w:rsidRPr="006322CA" w14:paraId="3AE019DD" w14:textId="77777777" w:rsidTr="00C30537">
        <w:tc>
          <w:tcPr>
            <w:tcW w:w="3256" w:type="dxa"/>
            <w:shd w:val="clear" w:color="auto" w:fill="F2F2F2" w:themeFill="background1" w:themeFillShade="F2"/>
          </w:tcPr>
          <w:p w14:paraId="7B4B56BF" w14:textId="1D00F040" w:rsidR="00951EDD" w:rsidRPr="00FB3E11" w:rsidRDefault="00951EDD" w:rsidP="00951E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B3E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Рецензент</w:t>
            </w:r>
          </w:p>
        </w:tc>
        <w:tc>
          <w:tcPr>
            <w:tcW w:w="6379" w:type="dxa"/>
          </w:tcPr>
          <w:p w14:paraId="144BCC0F" w14:textId="77777777" w:rsidR="00951EDD" w:rsidRPr="006322CA" w:rsidRDefault="00951EDD" w:rsidP="0095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088C89" w14:textId="4DFC74F9" w:rsidR="00B03CDD" w:rsidRDefault="00B03CDD">
      <w:pPr>
        <w:rPr>
          <w:rFonts w:ascii="Times New Roman" w:hAnsi="Times New Roman" w:cs="Times New Roman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650"/>
        <w:gridCol w:w="1134"/>
        <w:gridCol w:w="1134"/>
      </w:tblGrid>
      <w:tr w:rsidR="00C30537" w:rsidRPr="004E1262" w14:paraId="17FAF04D" w14:textId="77777777" w:rsidTr="00BC3C20">
        <w:tc>
          <w:tcPr>
            <w:tcW w:w="7650" w:type="dxa"/>
            <w:shd w:val="clear" w:color="auto" w:fill="F2F2F2" w:themeFill="background1" w:themeFillShade="F2"/>
          </w:tcPr>
          <w:p w14:paraId="797C9C15" w14:textId="1769C5CA" w:rsidR="00C30537" w:rsidRPr="004E1262" w:rsidRDefault="00DA04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E12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Задължителни критерии за допускане до защита: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C7CD5BA" w14:textId="66743462" w:rsidR="00C30537" w:rsidRPr="004E1262" w:rsidRDefault="00A16030" w:rsidP="001934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E12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ДА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C202367" w14:textId="13460C04" w:rsidR="00C30537" w:rsidRPr="004E1262" w:rsidRDefault="00A16030" w:rsidP="001934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E12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НЕ</w:t>
            </w:r>
          </w:p>
        </w:tc>
      </w:tr>
      <w:tr w:rsidR="00C30537" w:rsidRPr="004E1262" w14:paraId="215D0B67" w14:textId="77777777" w:rsidTr="00BC3C20">
        <w:tc>
          <w:tcPr>
            <w:tcW w:w="7650" w:type="dxa"/>
          </w:tcPr>
          <w:p w14:paraId="16B1FF30" w14:textId="4BC073CF" w:rsidR="00C30537" w:rsidRPr="004E1262" w:rsidRDefault="009C4E41" w:rsidP="0071701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E12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Спазване на изискванията за</w:t>
            </w:r>
            <w:r w:rsidR="00614283" w:rsidRPr="004E12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структура</w:t>
            </w:r>
            <w:r w:rsidR="0071701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</w:t>
            </w:r>
            <w:r w:rsidR="00614283" w:rsidRPr="004E12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съдържание </w:t>
            </w:r>
            <w:r w:rsidR="00CA77E5" w:rsidRPr="004E12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</w:t>
            </w:r>
            <w:r w:rsidRPr="004E12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F539B1" w:rsidRPr="004E12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техническо оформление на </w:t>
            </w:r>
            <w:r w:rsidR="00CA77E5" w:rsidRPr="004E12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магистърската </w:t>
            </w:r>
            <w:r w:rsidR="00F539B1" w:rsidRPr="004E12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теза</w:t>
            </w:r>
          </w:p>
        </w:tc>
        <w:tc>
          <w:tcPr>
            <w:tcW w:w="1134" w:type="dxa"/>
          </w:tcPr>
          <w:p w14:paraId="45978D88" w14:textId="77777777" w:rsidR="00C30537" w:rsidRPr="004E1262" w:rsidRDefault="00C3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1D83FA" w14:textId="77777777" w:rsidR="00C30537" w:rsidRPr="004E1262" w:rsidRDefault="00C3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9C4" w:rsidRPr="004E1262" w14:paraId="34395757" w14:textId="77777777" w:rsidTr="00BC3C20">
        <w:tc>
          <w:tcPr>
            <w:tcW w:w="7650" w:type="dxa"/>
          </w:tcPr>
          <w:p w14:paraId="4B8CBB5A" w14:textId="1DC00674" w:rsidR="007819C4" w:rsidRPr="004E1262" w:rsidRDefault="00D666B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E12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Спазване на изискванията за препоръчителен обем на магистърската теза</w:t>
            </w:r>
          </w:p>
        </w:tc>
        <w:tc>
          <w:tcPr>
            <w:tcW w:w="1134" w:type="dxa"/>
          </w:tcPr>
          <w:p w14:paraId="70FC3E1D" w14:textId="77777777" w:rsidR="007819C4" w:rsidRPr="004E1262" w:rsidRDefault="00781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E7D73F" w14:textId="77777777" w:rsidR="007819C4" w:rsidRPr="004E1262" w:rsidRDefault="00781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87D" w:rsidRPr="004E1262" w14:paraId="2E6860EE" w14:textId="77777777" w:rsidTr="00BC3C20">
        <w:tc>
          <w:tcPr>
            <w:tcW w:w="7650" w:type="dxa"/>
          </w:tcPr>
          <w:p w14:paraId="356B4648" w14:textId="7429C507" w:rsidR="0064687D" w:rsidRPr="004E1262" w:rsidRDefault="0064687D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E12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Съответствие между темата и съдържанието на магистърската теза</w:t>
            </w:r>
          </w:p>
        </w:tc>
        <w:tc>
          <w:tcPr>
            <w:tcW w:w="1134" w:type="dxa"/>
          </w:tcPr>
          <w:p w14:paraId="6F7417B0" w14:textId="77777777" w:rsidR="0064687D" w:rsidRPr="004E1262" w:rsidRDefault="00646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BDAB7B" w14:textId="77777777" w:rsidR="0064687D" w:rsidRPr="004E1262" w:rsidRDefault="00646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DE0" w:rsidRPr="004E1262" w14:paraId="5F9C3850" w14:textId="77777777" w:rsidTr="00BC3C20">
        <w:tc>
          <w:tcPr>
            <w:tcW w:w="7650" w:type="dxa"/>
          </w:tcPr>
          <w:p w14:paraId="41FB088C" w14:textId="3127AAAF" w:rsidR="00564DE0" w:rsidRDefault="009056BB" w:rsidP="0071701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Наличие на </w:t>
            </w:r>
            <w:r w:rsidR="00564DE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тез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исно твърдение</w:t>
            </w:r>
          </w:p>
        </w:tc>
        <w:tc>
          <w:tcPr>
            <w:tcW w:w="1134" w:type="dxa"/>
          </w:tcPr>
          <w:p w14:paraId="5683C65D" w14:textId="77777777" w:rsidR="00564DE0" w:rsidRPr="004E1262" w:rsidRDefault="00564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5DC005" w14:textId="77777777" w:rsidR="00564DE0" w:rsidRPr="004E1262" w:rsidRDefault="00564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B4F464" w14:textId="77777777" w:rsidR="00F35BB4" w:rsidRDefault="00F35BB4">
      <w:pPr>
        <w:rPr>
          <w:rFonts w:ascii="Times New Roman" w:hAnsi="Times New Roman" w:cs="Times New Roman"/>
          <w:b/>
          <w:bCs/>
          <w:lang w:val="bg-BG"/>
        </w:rPr>
      </w:pPr>
    </w:p>
    <w:tbl>
      <w:tblPr>
        <w:tblStyle w:val="TableGrid"/>
        <w:tblW w:w="9664" w:type="dxa"/>
        <w:tblLook w:val="04A0" w:firstRow="1" w:lastRow="0" w:firstColumn="1" w:lastColumn="0" w:noHBand="0" w:noVBand="1"/>
      </w:tblPr>
      <w:tblGrid>
        <w:gridCol w:w="2943"/>
        <w:gridCol w:w="3715"/>
        <w:gridCol w:w="3006"/>
      </w:tblGrid>
      <w:tr w:rsidR="00F35BB4" w:rsidRPr="008157B4" w14:paraId="0359F711" w14:textId="77777777" w:rsidTr="00F35BB4">
        <w:tc>
          <w:tcPr>
            <w:tcW w:w="2943" w:type="dxa"/>
          </w:tcPr>
          <w:p w14:paraId="16BBFFDE" w14:textId="77777777" w:rsidR="00F35BB4" w:rsidRDefault="00F35BB4" w:rsidP="00E63D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14:paraId="4553A5FD" w14:textId="77777777" w:rsidR="00F35BB4" w:rsidRPr="00ED66CE" w:rsidRDefault="00F35BB4" w:rsidP="00E63DCE">
            <w:pPr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ED66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Становище за допускане до защита</w:t>
            </w:r>
          </w:p>
        </w:tc>
        <w:tc>
          <w:tcPr>
            <w:tcW w:w="3715" w:type="dxa"/>
          </w:tcPr>
          <w:p w14:paraId="3513B98C" w14:textId="77777777" w:rsidR="00F35BB4" w:rsidRDefault="00EE39CE" w:rsidP="00E63DCE">
            <w:pPr>
              <w:spacing w:before="120"/>
              <w:rPr>
                <w:rFonts w:ascii="Times New Roman" w:hAnsi="Times New Roman" w:cs="Times New Roman"/>
                <w:lang w:val="bg-BG"/>
              </w:rPr>
            </w:pPr>
            <w:sdt>
              <w:sdtPr>
                <w:rPr>
                  <w:rFonts w:ascii="Times New Roman" w:hAnsi="Times New Roman" w:cs="Times New Roman"/>
                  <w:sz w:val="44"/>
                  <w:szCs w:val="72"/>
                  <w:lang w:val="bg-BG"/>
                </w:rPr>
                <w:id w:val="-124471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BB4">
                  <w:rPr>
                    <w:rFonts w:ascii="MS Gothic" w:eastAsia="MS Gothic" w:hAnsi="MS Gothic" w:cs="Times New Roman" w:hint="eastAsia"/>
                    <w:sz w:val="44"/>
                    <w:szCs w:val="72"/>
                    <w:lang w:val="bg-BG"/>
                  </w:rPr>
                  <w:t>☐</w:t>
                </w:r>
              </w:sdtContent>
            </w:sdt>
            <w:r w:rsidR="00F35BB4" w:rsidRPr="008157B4">
              <w:rPr>
                <w:rFonts w:ascii="Times New Roman" w:hAnsi="Times New Roman" w:cs="Times New Roman"/>
                <w:sz w:val="52"/>
                <w:szCs w:val="52"/>
                <w:lang w:val="bg-BG"/>
              </w:rPr>
              <w:t xml:space="preserve">  </w:t>
            </w:r>
            <w:r w:rsidR="00F35BB4">
              <w:rPr>
                <w:rFonts w:ascii="Times New Roman" w:hAnsi="Times New Roman" w:cs="Times New Roman"/>
                <w:lang w:val="bg-BG"/>
              </w:rPr>
              <w:t>Дипломантът</w:t>
            </w:r>
          </w:p>
          <w:p w14:paraId="50C1F325" w14:textId="77777777" w:rsidR="00F35BB4" w:rsidRPr="00ED66CE" w:rsidRDefault="00F35BB4" w:rsidP="00E63DCE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8157B4">
              <w:rPr>
                <w:rFonts w:ascii="Times New Roman" w:hAnsi="Times New Roman" w:cs="Times New Roman"/>
                <w:lang w:val="bg-BG"/>
              </w:rPr>
              <w:t xml:space="preserve">            </w:t>
            </w:r>
            <w:r>
              <w:rPr>
                <w:rFonts w:ascii="Times New Roman" w:hAnsi="Times New Roman" w:cs="Times New Roman"/>
                <w:lang w:val="bg-BG"/>
              </w:rPr>
              <w:t xml:space="preserve">се </w:t>
            </w:r>
            <w:r w:rsidRPr="008157B4">
              <w:rPr>
                <w:rFonts w:ascii="Times New Roman" w:hAnsi="Times New Roman" w:cs="Times New Roman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lang w:val="bg-BG"/>
              </w:rPr>
              <w:t>допуска до защита</w:t>
            </w:r>
          </w:p>
        </w:tc>
        <w:tc>
          <w:tcPr>
            <w:tcW w:w="3006" w:type="dxa"/>
          </w:tcPr>
          <w:p w14:paraId="3B99B0A0" w14:textId="77777777" w:rsidR="00F35BB4" w:rsidRDefault="00EE39CE" w:rsidP="00E63DCE">
            <w:pPr>
              <w:spacing w:before="120"/>
              <w:jc w:val="center"/>
              <w:rPr>
                <w:rFonts w:ascii="Times New Roman" w:hAnsi="Times New Roman" w:cs="Times New Roman"/>
                <w:lang w:val="bg-BG"/>
              </w:rPr>
            </w:pPr>
            <w:sdt>
              <w:sdtPr>
                <w:rPr>
                  <w:rFonts w:ascii="Times New Roman" w:hAnsi="Times New Roman" w:cs="Times New Roman"/>
                  <w:sz w:val="44"/>
                  <w:szCs w:val="72"/>
                  <w:lang w:val="bg-BG"/>
                </w:rPr>
                <w:id w:val="20383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BB4">
                  <w:rPr>
                    <w:rFonts w:ascii="MS Gothic" w:eastAsia="MS Gothic" w:hAnsi="MS Gothic" w:cs="Times New Roman" w:hint="eastAsia"/>
                    <w:sz w:val="44"/>
                    <w:szCs w:val="72"/>
                    <w:lang w:val="bg-BG"/>
                  </w:rPr>
                  <w:t>☐</w:t>
                </w:r>
              </w:sdtContent>
            </w:sdt>
            <w:r w:rsidR="00F35BB4" w:rsidRPr="008157B4">
              <w:rPr>
                <w:rFonts w:ascii="Times New Roman" w:hAnsi="Times New Roman" w:cs="Times New Roman"/>
                <w:sz w:val="56"/>
                <w:szCs w:val="56"/>
                <w:lang w:val="bg-BG"/>
              </w:rPr>
              <w:t xml:space="preserve">  </w:t>
            </w:r>
            <w:r w:rsidR="00F35BB4">
              <w:rPr>
                <w:rFonts w:ascii="Times New Roman" w:hAnsi="Times New Roman" w:cs="Times New Roman"/>
                <w:lang w:val="bg-BG"/>
              </w:rPr>
              <w:t xml:space="preserve">Дипломантът не се </w:t>
            </w:r>
          </w:p>
          <w:p w14:paraId="1219D055" w14:textId="77777777" w:rsidR="00F35BB4" w:rsidRPr="00ED66CE" w:rsidRDefault="00F35BB4" w:rsidP="00E63DCE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8157B4">
              <w:rPr>
                <w:rFonts w:ascii="Times New Roman" w:hAnsi="Times New Roman" w:cs="Times New Roman"/>
                <w:lang w:val="bg-BG"/>
              </w:rPr>
              <w:t xml:space="preserve">             </w:t>
            </w:r>
            <w:r>
              <w:rPr>
                <w:rFonts w:ascii="Times New Roman" w:hAnsi="Times New Roman" w:cs="Times New Roman"/>
                <w:lang w:val="bg-BG"/>
              </w:rPr>
              <w:t>допуска до защита</w:t>
            </w:r>
          </w:p>
        </w:tc>
      </w:tr>
    </w:tbl>
    <w:p w14:paraId="373F42A5" w14:textId="2F4DF6EB" w:rsidR="00050728" w:rsidRDefault="0095165F">
      <w:pPr>
        <w:rPr>
          <w:rFonts w:ascii="Times New Roman" w:hAnsi="Times New Roman" w:cs="Times New Roman"/>
          <w:b/>
          <w:bCs/>
          <w:lang w:val="bg-BG"/>
        </w:rPr>
      </w:pPr>
      <w:r>
        <w:rPr>
          <w:rFonts w:ascii="Times New Roman" w:hAnsi="Times New Roman" w:cs="Times New Roman"/>
          <w:b/>
          <w:bCs/>
          <w:lang w:val="bg-BG"/>
        </w:rPr>
        <w:t>ВАЖНО</w:t>
      </w:r>
      <w:r w:rsidR="007B237D">
        <w:rPr>
          <w:rFonts w:ascii="Times New Roman" w:hAnsi="Times New Roman" w:cs="Times New Roman"/>
          <w:b/>
          <w:bCs/>
          <w:lang w:val="bg-BG"/>
        </w:rPr>
        <w:t xml:space="preserve">! </w:t>
      </w:r>
      <w:r w:rsidR="00B55BC0" w:rsidRPr="003B1EBA">
        <w:rPr>
          <w:rFonts w:ascii="Times New Roman" w:hAnsi="Times New Roman" w:cs="Times New Roman"/>
          <w:b/>
          <w:bCs/>
          <w:lang w:val="bg-BG"/>
        </w:rPr>
        <w:t>В случай че магистърската тез</w:t>
      </w:r>
      <w:r w:rsidR="00985F69">
        <w:rPr>
          <w:rFonts w:ascii="Times New Roman" w:hAnsi="Times New Roman" w:cs="Times New Roman"/>
          <w:b/>
          <w:bCs/>
          <w:lang w:val="bg-BG"/>
        </w:rPr>
        <w:t>а</w:t>
      </w:r>
      <w:r w:rsidR="00B55BC0" w:rsidRPr="003B1EBA">
        <w:rPr>
          <w:rFonts w:ascii="Times New Roman" w:hAnsi="Times New Roman" w:cs="Times New Roman"/>
          <w:b/>
          <w:bCs/>
          <w:lang w:val="bg-BG"/>
        </w:rPr>
        <w:t xml:space="preserve"> не покрива ед</w:t>
      </w:r>
      <w:r w:rsidR="00F85ABC" w:rsidRPr="003B1EBA">
        <w:rPr>
          <w:rFonts w:ascii="Times New Roman" w:hAnsi="Times New Roman" w:cs="Times New Roman"/>
          <w:b/>
          <w:bCs/>
          <w:lang w:val="bg-BG"/>
        </w:rPr>
        <w:t xml:space="preserve">ин или повече от </w:t>
      </w:r>
      <w:r w:rsidR="00366CB4">
        <w:rPr>
          <w:rFonts w:ascii="Times New Roman" w:hAnsi="Times New Roman" w:cs="Times New Roman"/>
          <w:b/>
          <w:bCs/>
          <w:lang w:val="bg-BG"/>
        </w:rPr>
        <w:t>посочените</w:t>
      </w:r>
      <w:r w:rsidR="00F85ABC" w:rsidRPr="003B1EBA">
        <w:rPr>
          <w:rFonts w:ascii="Times New Roman" w:hAnsi="Times New Roman" w:cs="Times New Roman"/>
          <w:b/>
          <w:bCs/>
          <w:lang w:val="bg-BG"/>
        </w:rPr>
        <w:t xml:space="preserve"> критери</w:t>
      </w:r>
      <w:r w:rsidR="00366CB4">
        <w:rPr>
          <w:rFonts w:ascii="Times New Roman" w:hAnsi="Times New Roman" w:cs="Times New Roman"/>
          <w:b/>
          <w:bCs/>
          <w:lang w:val="bg-BG"/>
        </w:rPr>
        <w:t>и</w:t>
      </w:r>
      <w:r w:rsidR="00F85ABC" w:rsidRPr="003B1EBA">
        <w:rPr>
          <w:rFonts w:ascii="Times New Roman" w:hAnsi="Times New Roman" w:cs="Times New Roman"/>
          <w:b/>
          <w:bCs/>
          <w:lang w:val="bg-BG"/>
        </w:rPr>
        <w:t>, дипломантът не се допуска до защита</w:t>
      </w:r>
      <w:r w:rsidR="003B1EBA" w:rsidRPr="003B1EBA">
        <w:rPr>
          <w:rFonts w:ascii="Times New Roman" w:hAnsi="Times New Roman" w:cs="Times New Roman"/>
          <w:b/>
          <w:bCs/>
          <w:lang w:val="bg-BG"/>
        </w:rPr>
        <w:t>!</w:t>
      </w:r>
    </w:p>
    <w:p w14:paraId="684E15E9" w14:textId="77777777" w:rsidR="00F35BB4" w:rsidRDefault="00F35BB4">
      <w:pPr>
        <w:rPr>
          <w:rFonts w:ascii="Times New Roman" w:hAnsi="Times New Roman" w:cs="Times New Roman"/>
          <w:b/>
          <w:bCs/>
          <w:lang w:val="bg-BG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16"/>
        <w:gridCol w:w="8126"/>
        <w:gridCol w:w="1276"/>
      </w:tblGrid>
      <w:tr w:rsidR="007A065C" w:rsidRPr="001D3C6A" w14:paraId="5706A352" w14:textId="77777777" w:rsidTr="00ED66CE">
        <w:tc>
          <w:tcPr>
            <w:tcW w:w="8642" w:type="dxa"/>
            <w:gridSpan w:val="2"/>
          </w:tcPr>
          <w:p w14:paraId="04FFB9D5" w14:textId="57A3841C" w:rsidR="007A065C" w:rsidRPr="00B53177" w:rsidRDefault="007A065C" w:rsidP="009A6605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bg-BG"/>
              </w:rPr>
            </w:pPr>
            <w:r w:rsidRPr="00B531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bg-BG"/>
              </w:rPr>
              <w:t>Критерии за оценка на качеството на магистърската теза</w:t>
            </w:r>
          </w:p>
        </w:tc>
        <w:tc>
          <w:tcPr>
            <w:tcW w:w="1276" w:type="dxa"/>
          </w:tcPr>
          <w:p w14:paraId="07751D3F" w14:textId="4973D21F" w:rsidR="007A065C" w:rsidRPr="00B53177" w:rsidRDefault="007A065C" w:rsidP="00B531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B531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Оценка</w:t>
            </w:r>
          </w:p>
          <w:p w14:paraId="6188C551" w14:textId="6B42CFF4" w:rsidR="007A065C" w:rsidRPr="00B53177" w:rsidRDefault="007A065C" w:rsidP="00B531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B531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(от 2 до 6)</w:t>
            </w:r>
          </w:p>
        </w:tc>
      </w:tr>
      <w:tr w:rsidR="007A065C" w:rsidRPr="008157B4" w14:paraId="3C6FA293" w14:textId="77777777" w:rsidTr="00ED66CE">
        <w:tc>
          <w:tcPr>
            <w:tcW w:w="516" w:type="dxa"/>
          </w:tcPr>
          <w:p w14:paraId="74E1E4EA" w14:textId="03CD4027" w:rsidR="007A065C" w:rsidRPr="001D3C6A" w:rsidRDefault="007A065C" w:rsidP="009A6605">
            <w:pPr>
              <w:rPr>
                <w:rFonts w:ascii="Times New Roman" w:hAnsi="Times New Roman" w:cs="Times New Roman"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g-BG"/>
              </w:rPr>
              <w:t>1.</w:t>
            </w:r>
          </w:p>
        </w:tc>
        <w:tc>
          <w:tcPr>
            <w:tcW w:w="8126" w:type="dxa"/>
          </w:tcPr>
          <w:p w14:paraId="507C459B" w14:textId="6C769462" w:rsidR="007A065C" w:rsidRPr="001D3C6A" w:rsidRDefault="00CF456B" w:rsidP="009D1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g-BG"/>
              </w:rPr>
              <w:t>Я</w:t>
            </w:r>
            <w:r w:rsidR="007A065C" w:rsidRPr="001D3C6A">
              <w:rPr>
                <w:rFonts w:ascii="Times New Roman" w:hAnsi="Times New Roman" w:cs="Times New Roman"/>
                <w:iCs/>
                <w:sz w:val="24"/>
                <w:szCs w:val="24"/>
                <w:lang w:val="bg-BG"/>
              </w:rPr>
              <w:t>сно и конкретно формулиран</w:t>
            </w:r>
            <w:r w:rsidR="009D1924">
              <w:rPr>
                <w:rFonts w:ascii="Times New Roman" w:hAnsi="Times New Roman" w:cs="Times New Roman"/>
                <w:iCs/>
                <w:sz w:val="24"/>
                <w:szCs w:val="24"/>
                <w:lang w:val="bg-BG"/>
              </w:rPr>
              <w:t>о</w:t>
            </w:r>
            <w:r w:rsidR="007A065C" w:rsidRPr="001D3C6A">
              <w:rPr>
                <w:rFonts w:ascii="Times New Roman" w:hAnsi="Times New Roman" w:cs="Times New Roman"/>
                <w:iCs/>
                <w:sz w:val="24"/>
                <w:szCs w:val="24"/>
                <w:lang w:val="bg-BG"/>
              </w:rPr>
              <w:t xml:space="preserve"> тез</w:t>
            </w:r>
            <w:r w:rsidR="009D1924">
              <w:rPr>
                <w:rFonts w:ascii="Times New Roman" w:hAnsi="Times New Roman" w:cs="Times New Roman"/>
                <w:iCs/>
                <w:sz w:val="24"/>
                <w:szCs w:val="24"/>
                <w:lang w:val="bg-BG"/>
              </w:rPr>
              <w:t>исно твърдение</w:t>
            </w:r>
          </w:p>
        </w:tc>
        <w:tc>
          <w:tcPr>
            <w:tcW w:w="1276" w:type="dxa"/>
          </w:tcPr>
          <w:p w14:paraId="4A871CFB" w14:textId="7470F690" w:rsidR="007A065C" w:rsidRPr="001D3C6A" w:rsidRDefault="007A065C" w:rsidP="009A660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D66CE" w:rsidRPr="001D3C6A" w14:paraId="024441AD" w14:textId="77777777" w:rsidTr="006061B8">
        <w:tc>
          <w:tcPr>
            <w:tcW w:w="9918" w:type="dxa"/>
            <w:gridSpan w:val="3"/>
          </w:tcPr>
          <w:p w14:paraId="021693C3" w14:textId="77777777" w:rsidR="00ED66CE" w:rsidRDefault="00ED66CE" w:rsidP="00ED66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Бележки:</w:t>
            </w:r>
          </w:p>
          <w:p w14:paraId="7AE36FC8" w14:textId="77777777" w:rsidR="00ED66CE" w:rsidRPr="001D3C6A" w:rsidRDefault="00ED66CE" w:rsidP="009A660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A065C" w:rsidRPr="001D3C6A" w14:paraId="4DE03980" w14:textId="77777777" w:rsidTr="00ED66CE">
        <w:tc>
          <w:tcPr>
            <w:tcW w:w="516" w:type="dxa"/>
          </w:tcPr>
          <w:p w14:paraId="5765CF82" w14:textId="46CEA8F4" w:rsidR="007A065C" w:rsidRPr="001D3C6A" w:rsidRDefault="007A065C" w:rsidP="009A660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8126" w:type="dxa"/>
          </w:tcPr>
          <w:p w14:paraId="21BCAFA1" w14:textId="02A864B5" w:rsidR="007A065C" w:rsidRPr="001D3C6A" w:rsidRDefault="00CF456B" w:rsidP="002208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  <w:r w:rsidR="007A065C" w:rsidRPr="001D3C6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ктуалност на </w:t>
            </w:r>
            <w:r w:rsidR="002208B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разглежданата проблематика</w:t>
            </w:r>
          </w:p>
        </w:tc>
        <w:tc>
          <w:tcPr>
            <w:tcW w:w="1276" w:type="dxa"/>
          </w:tcPr>
          <w:p w14:paraId="5EAA7F3D" w14:textId="2CAFF331" w:rsidR="007A065C" w:rsidRPr="001D3C6A" w:rsidRDefault="007A065C" w:rsidP="009A660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D66CE" w:rsidRPr="001D3C6A" w14:paraId="4E6546E6" w14:textId="77777777" w:rsidTr="00CC52B7">
        <w:tc>
          <w:tcPr>
            <w:tcW w:w="9918" w:type="dxa"/>
            <w:gridSpan w:val="3"/>
          </w:tcPr>
          <w:p w14:paraId="372F521E" w14:textId="77777777" w:rsidR="00ED66CE" w:rsidRDefault="00ED66CE" w:rsidP="00ED66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Бележки:</w:t>
            </w:r>
          </w:p>
          <w:p w14:paraId="6C42813F" w14:textId="77777777" w:rsidR="00ED66CE" w:rsidRPr="001D3C6A" w:rsidRDefault="00ED66CE" w:rsidP="009A660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A065C" w:rsidRPr="001D3C6A" w14:paraId="5ED052E7" w14:textId="77777777" w:rsidTr="00ED66CE">
        <w:tc>
          <w:tcPr>
            <w:tcW w:w="516" w:type="dxa"/>
          </w:tcPr>
          <w:p w14:paraId="310C8B16" w14:textId="53A5AF87" w:rsidR="007A065C" w:rsidRPr="007A065C" w:rsidRDefault="007A065C" w:rsidP="009A6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126" w:type="dxa"/>
          </w:tcPr>
          <w:p w14:paraId="2E0AC462" w14:textId="470B47B1" w:rsidR="007A065C" w:rsidRPr="001D3C6A" w:rsidRDefault="00CF456B" w:rsidP="006457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Я</w:t>
            </w:r>
            <w:r w:rsidR="007A065C" w:rsidRPr="001D3C6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сно формулирани цел и задачи</w:t>
            </w:r>
            <w:r w:rsidR="005D3C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 методи на изследване</w:t>
            </w:r>
            <w:r w:rsidR="007A065C" w:rsidRPr="001D3C6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F454B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 тяхното изпълнение в</w:t>
            </w:r>
            <w:r w:rsidR="00F454B8" w:rsidRPr="001D3C6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изследването</w:t>
            </w:r>
          </w:p>
        </w:tc>
        <w:tc>
          <w:tcPr>
            <w:tcW w:w="1276" w:type="dxa"/>
          </w:tcPr>
          <w:p w14:paraId="6E1CB81E" w14:textId="75116275" w:rsidR="007A065C" w:rsidRPr="001D3C6A" w:rsidRDefault="007A065C" w:rsidP="009A660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D66CE" w:rsidRPr="001D3C6A" w14:paraId="7364229C" w14:textId="77777777" w:rsidTr="003B5748">
        <w:tc>
          <w:tcPr>
            <w:tcW w:w="9918" w:type="dxa"/>
            <w:gridSpan w:val="3"/>
          </w:tcPr>
          <w:p w14:paraId="2D6E1E2C" w14:textId="77777777" w:rsidR="00ED66CE" w:rsidRDefault="00ED66CE" w:rsidP="00ED66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Бележки:</w:t>
            </w:r>
          </w:p>
          <w:p w14:paraId="7F8D863F" w14:textId="77777777" w:rsidR="00ED66CE" w:rsidRPr="001D3C6A" w:rsidRDefault="00ED66CE" w:rsidP="009A660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A065C" w:rsidRPr="001D3C6A" w14:paraId="2C4E1DCC" w14:textId="77777777" w:rsidTr="00ED66CE">
        <w:tc>
          <w:tcPr>
            <w:tcW w:w="516" w:type="dxa"/>
          </w:tcPr>
          <w:p w14:paraId="73F1A982" w14:textId="7118135A" w:rsidR="007A065C" w:rsidRPr="007A065C" w:rsidRDefault="007A065C" w:rsidP="009A6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126" w:type="dxa"/>
          </w:tcPr>
          <w:p w14:paraId="7909596E" w14:textId="7B3B47DA" w:rsidR="007A065C" w:rsidRPr="001D3C6A" w:rsidRDefault="00CF456B" w:rsidP="007A06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96DE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Я</w:t>
            </w:r>
            <w:r w:rsidR="007A065C" w:rsidRPr="00C96DE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снота</w:t>
            </w:r>
            <w:r w:rsidR="007A065C" w:rsidRPr="001D3C6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 конкретика на изследваните въпроси, на ограничителни условия и хипотези (при наличие на такива), водещи до добре обосновани изводи</w:t>
            </w:r>
          </w:p>
        </w:tc>
        <w:tc>
          <w:tcPr>
            <w:tcW w:w="1276" w:type="dxa"/>
          </w:tcPr>
          <w:p w14:paraId="76B8D847" w14:textId="36FB2388" w:rsidR="007A065C" w:rsidRPr="001D3C6A" w:rsidRDefault="007A065C" w:rsidP="009A660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D66CE" w:rsidRPr="001D3C6A" w14:paraId="65F5BFC8" w14:textId="77777777" w:rsidTr="00C16C2F">
        <w:tc>
          <w:tcPr>
            <w:tcW w:w="9918" w:type="dxa"/>
            <w:gridSpan w:val="3"/>
          </w:tcPr>
          <w:p w14:paraId="74883D39" w14:textId="77777777" w:rsidR="00ED66CE" w:rsidRDefault="00ED66CE" w:rsidP="00ED66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Бележки:</w:t>
            </w:r>
          </w:p>
          <w:p w14:paraId="750F45CD" w14:textId="77777777" w:rsidR="00ED66CE" w:rsidRPr="001D3C6A" w:rsidRDefault="00ED66CE" w:rsidP="009A660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A065C" w:rsidRPr="001D3C6A" w14:paraId="7E2DEE56" w14:textId="77777777" w:rsidTr="00ED66CE">
        <w:tc>
          <w:tcPr>
            <w:tcW w:w="516" w:type="dxa"/>
          </w:tcPr>
          <w:p w14:paraId="67F7AD18" w14:textId="21B119E4" w:rsidR="007A065C" w:rsidRPr="007A065C" w:rsidRDefault="007A065C" w:rsidP="009A6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126" w:type="dxa"/>
          </w:tcPr>
          <w:p w14:paraId="4BD9D447" w14:textId="2C4082D6" w:rsidR="007A065C" w:rsidRPr="001D3C6A" w:rsidRDefault="00CF456B" w:rsidP="007A06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</w:t>
            </w:r>
            <w:r w:rsidR="007A065C" w:rsidRPr="001D3C6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емонстрирано познаване на основни теоретични аспекти (кои теории са използвани)</w:t>
            </w:r>
          </w:p>
        </w:tc>
        <w:tc>
          <w:tcPr>
            <w:tcW w:w="1276" w:type="dxa"/>
          </w:tcPr>
          <w:p w14:paraId="7EB19855" w14:textId="5B8EEA27" w:rsidR="007A065C" w:rsidRPr="001D3C6A" w:rsidRDefault="007A065C" w:rsidP="009A660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D66CE" w:rsidRPr="001D3C6A" w14:paraId="62D5B20D" w14:textId="77777777" w:rsidTr="003C5D69">
        <w:tc>
          <w:tcPr>
            <w:tcW w:w="9918" w:type="dxa"/>
            <w:gridSpan w:val="3"/>
          </w:tcPr>
          <w:p w14:paraId="29A1993D" w14:textId="77777777" w:rsidR="00ED66CE" w:rsidRDefault="00ED66CE" w:rsidP="00ED66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Бележки:</w:t>
            </w:r>
          </w:p>
          <w:p w14:paraId="494478A8" w14:textId="77777777" w:rsidR="00ED66CE" w:rsidRPr="001D3C6A" w:rsidRDefault="00ED66CE" w:rsidP="009A660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A065C" w:rsidRPr="001D3C6A" w14:paraId="764F8485" w14:textId="77777777" w:rsidTr="00ED66CE">
        <w:tc>
          <w:tcPr>
            <w:tcW w:w="516" w:type="dxa"/>
          </w:tcPr>
          <w:p w14:paraId="3D2A28BC" w14:textId="4EBF3907" w:rsidR="007A065C" w:rsidRPr="007A065C" w:rsidRDefault="007A065C" w:rsidP="009A6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126" w:type="dxa"/>
          </w:tcPr>
          <w:p w14:paraId="431D4404" w14:textId="7FC3A723" w:rsidR="007A065C" w:rsidRPr="001D3C6A" w:rsidRDefault="00CF456B" w:rsidP="007A06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</w:t>
            </w:r>
            <w:r w:rsidR="007A065C" w:rsidRPr="001D3C6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олзване на аналитичен инструментариум, на основата на избраните изследователски методи</w:t>
            </w:r>
          </w:p>
        </w:tc>
        <w:tc>
          <w:tcPr>
            <w:tcW w:w="1276" w:type="dxa"/>
          </w:tcPr>
          <w:p w14:paraId="54C72126" w14:textId="14B9BA87" w:rsidR="007A065C" w:rsidRPr="001D3C6A" w:rsidRDefault="007A065C" w:rsidP="009A660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D66CE" w:rsidRPr="001D3C6A" w14:paraId="17A9F304" w14:textId="77777777" w:rsidTr="007B1127">
        <w:tc>
          <w:tcPr>
            <w:tcW w:w="9918" w:type="dxa"/>
            <w:gridSpan w:val="3"/>
          </w:tcPr>
          <w:p w14:paraId="3780716F" w14:textId="77777777" w:rsidR="00ED66CE" w:rsidRDefault="00ED66CE" w:rsidP="00ED66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Бележки:</w:t>
            </w:r>
          </w:p>
          <w:p w14:paraId="365FE391" w14:textId="77777777" w:rsidR="00ED66CE" w:rsidRPr="001D3C6A" w:rsidRDefault="00ED66CE" w:rsidP="009A660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A065C" w:rsidRPr="001D3C6A" w14:paraId="6F18738A" w14:textId="77777777" w:rsidTr="00ED66CE">
        <w:tc>
          <w:tcPr>
            <w:tcW w:w="516" w:type="dxa"/>
          </w:tcPr>
          <w:p w14:paraId="572C107F" w14:textId="084B275B" w:rsidR="007A065C" w:rsidRPr="007A065C" w:rsidRDefault="007A065C" w:rsidP="009A6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126" w:type="dxa"/>
          </w:tcPr>
          <w:p w14:paraId="639BDAB9" w14:textId="3832D656" w:rsidR="007A065C" w:rsidRPr="001D3C6A" w:rsidRDefault="00FB4C36" w:rsidP="007A06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</w:t>
            </w:r>
            <w:r w:rsidR="007A065C" w:rsidRPr="001D3C6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амостоятелност при емпиричната и аналитична работа – водеща до съответно извеждане на резултати от изследването</w:t>
            </w:r>
          </w:p>
        </w:tc>
        <w:tc>
          <w:tcPr>
            <w:tcW w:w="1276" w:type="dxa"/>
          </w:tcPr>
          <w:p w14:paraId="6D22E783" w14:textId="34359726" w:rsidR="007A065C" w:rsidRPr="001D3C6A" w:rsidRDefault="007A065C" w:rsidP="009A660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D66CE" w:rsidRPr="001D3C6A" w14:paraId="56AF87FD" w14:textId="77777777" w:rsidTr="00E31855">
        <w:tc>
          <w:tcPr>
            <w:tcW w:w="9918" w:type="dxa"/>
            <w:gridSpan w:val="3"/>
          </w:tcPr>
          <w:p w14:paraId="558C729C" w14:textId="77777777" w:rsidR="00ED66CE" w:rsidRDefault="00ED66CE" w:rsidP="00ED66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Бележки:</w:t>
            </w:r>
          </w:p>
          <w:p w14:paraId="1F74961D" w14:textId="77777777" w:rsidR="00ED66CE" w:rsidRPr="001D3C6A" w:rsidRDefault="00ED66CE" w:rsidP="009A660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A065C" w:rsidRPr="001D3C6A" w14:paraId="4411B2E3" w14:textId="77777777" w:rsidTr="00ED66CE">
        <w:tc>
          <w:tcPr>
            <w:tcW w:w="516" w:type="dxa"/>
          </w:tcPr>
          <w:p w14:paraId="4A822031" w14:textId="71D37281" w:rsidR="007A065C" w:rsidRPr="007A065C" w:rsidRDefault="007A065C" w:rsidP="009A6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126" w:type="dxa"/>
          </w:tcPr>
          <w:p w14:paraId="18156527" w14:textId="7E6BC005" w:rsidR="007A065C" w:rsidRPr="001D3C6A" w:rsidRDefault="00CF456B" w:rsidP="007A06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</w:t>
            </w:r>
            <w:r w:rsidR="007A065C" w:rsidRPr="001D3C6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босновка и аргументация/ защитена авторова позиция</w:t>
            </w:r>
          </w:p>
        </w:tc>
        <w:tc>
          <w:tcPr>
            <w:tcW w:w="1276" w:type="dxa"/>
          </w:tcPr>
          <w:p w14:paraId="07D651ED" w14:textId="06F458F0" w:rsidR="007A065C" w:rsidRPr="001D3C6A" w:rsidRDefault="007A065C" w:rsidP="009A660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D66CE" w:rsidRPr="001D3C6A" w14:paraId="33C62FE1" w14:textId="77777777" w:rsidTr="00204628">
        <w:tc>
          <w:tcPr>
            <w:tcW w:w="9918" w:type="dxa"/>
            <w:gridSpan w:val="3"/>
          </w:tcPr>
          <w:p w14:paraId="0815A8DC" w14:textId="77777777" w:rsidR="00ED66CE" w:rsidRDefault="00ED66CE" w:rsidP="00ED66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Бележки:</w:t>
            </w:r>
          </w:p>
          <w:p w14:paraId="5F78AE5E" w14:textId="77777777" w:rsidR="00ED66CE" w:rsidRPr="001D3C6A" w:rsidRDefault="00ED66CE" w:rsidP="009A660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A065C" w:rsidRPr="001D3C6A" w14:paraId="7297D6A4" w14:textId="77777777" w:rsidTr="00ED66CE">
        <w:tc>
          <w:tcPr>
            <w:tcW w:w="516" w:type="dxa"/>
          </w:tcPr>
          <w:p w14:paraId="3814DFDC" w14:textId="4692CF47" w:rsidR="007A065C" w:rsidRPr="007A065C" w:rsidRDefault="007A065C" w:rsidP="009A6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126" w:type="dxa"/>
          </w:tcPr>
          <w:p w14:paraId="787D4770" w14:textId="6FD80C7F" w:rsidR="007A065C" w:rsidRPr="001D3C6A" w:rsidRDefault="00C063C9" w:rsidP="006156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  <w:r w:rsidR="007A065C" w:rsidRPr="001D3C6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аланс между</w:t>
            </w:r>
            <w:r w:rsidR="0061561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теоретична и практическа части</w:t>
            </w:r>
            <w:r w:rsidR="007A065C" w:rsidRPr="001D3C6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; логи</w:t>
            </w:r>
            <w:r w:rsidR="00EE39C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ческа подредба на изложението</w:t>
            </w:r>
            <w:bookmarkStart w:id="0" w:name="_GoBack"/>
            <w:bookmarkEnd w:id="0"/>
          </w:p>
        </w:tc>
        <w:tc>
          <w:tcPr>
            <w:tcW w:w="1276" w:type="dxa"/>
          </w:tcPr>
          <w:p w14:paraId="792A9B61" w14:textId="67049147" w:rsidR="007A065C" w:rsidRPr="001D3C6A" w:rsidRDefault="007A065C" w:rsidP="009A660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D66CE" w:rsidRPr="001D3C6A" w14:paraId="768547BF" w14:textId="77777777" w:rsidTr="001F26B5">
        <w:tc>
          <w:tcPr>
            <w:tcW w:w="9918" w:type="dxa"/>
            <w:gridSpan w:val="3"/>
          </w:tcPr>
          <w:p w14:paraId="41FBBFC3" w14:textId="77777777" w:rsidR="00ED66CE" w:rsidRDefault="00ED66CE" w:rsidP="00ED66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Бележки:</w:t>
            </w:r>
          </w:p>
          <w:p w14:paraId="082E627F" w14:textId="77777777" w:rsidR="00ED66CE" w:rsidRPr="001D3C6A" w:rsidRDefault="00ED66CE" w:rsidP="009A660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A065C" w:rsidRPr="001D3C6A" w14:paraId="048182B5" w14:textId="77777777" w:rsidTr="00ED66CE">
        <w:tc>
          <w:tcPr>
            <w:tcW w:w="516" w:type="dxa"/>
          </w:tcPr>
          <w:p w14:paraId="34A92314" w14:textId="637E1D1B" w:rsidR="007A065C" w:rsidRPr="007A065C" w:rsidRDefault="007A065C" w:rsidP="009A6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126" w:type="dxa"/>
          </w:tcPr>
          <w:p w14:paraId="46123BE7" w14:textId="46472840" w:rsidR="007A065C" w:rsidRPr="001D3C6A" w:rsidRDefault="00CF456B" w:rsidP="007A06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</w:t>
            </w:r>
            <w:r w:rsidR="007A065C" w:rsidRPr="001D3C6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дачен подбор на използвана литература и коректно цитиране</w:t>
            </w:r>
          </w:p>
        </w:tc>
        <w:tc>
          <w:tcPr>
            <w:tcW w:w="1276" w:type="dxa"/>
          </w:tcPr>
          <w:p w14:paraId="4490DD2B" w14:textId="3546436F" w:rsidR="007A065C" w:rsidRPr="001D3C6A" w:rsidRDefault="007A065C" w:rsidP="009A660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D66CE" w:rsidRPr="001D3C6A" w14:paraId="6605B8C5" w14:textId="77777777" w:rsidTr="007B2D0B">
        <w:tc>
          <w:tcPr>
            <w:tcW w:w="9918" w:type="dxa"/>
            <w:gridSpan w:val="3"/>
          </w:tcPr>
          <w:p w14:paraId="71F86C63" w14:textId="77777777" w:rsidR="00ED66CE" w:rsidRDefault="00ED66CE" w:rsidP="00ED66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Бележки:</w:t>
            </w:r>
          </w:p>
          <w:p w14:paraId="2920AFD1" w14:textId="77777777" w:rsidR="00ED66CE" w:rsidRPr="001D3C6A" w:rsidRDefault="00ED66CE" w:rsidP="009A660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A065C" w:rsidRPr="001D3C6A" w14:paraId="13202CF7" w14:textId="77777777" w:rsidTr="00ED66CE">
        <w:tc>
          <w:tcPr>
            <w:tcW w:w="8642" w:type="dxa"/>
            <w:gridSpan w:val="2"/>
          </w:tcPr>
          <w:p w14:paraId="2BAB2759" w14:textId="78E1EF14" w:rsidR="007A065C" w:rsidRPr="000A4992" w:rsidRDefault="007A065C" w:rsidP="009A66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0A49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Средна оценка</w:t>
            </w:r>
          </w:p>
        </w:tc>
        <w:tc>
          <w:tcPr>
            <w:tcW w:w="1276" w:type="dxa"/>
          </w:tcPr>
          <w:p w14:paraId="60114F68" w14:textId="77777777" w:rsidR="007A065C" w:rsidRPr="001D3C6A" w:rsidRDefault="007A065C" w:rsidP="009A660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14:paraId="6E485818" w14:textId="77777777" w:rsidR="008157B4" w:rsidRDefault="008157B4" w:rsidP="008157B4">
      <w:pPr>
        <w:rPr>
          <w:rFonts w:ascii="Times New Roman" w:hAnsi="Times New Roman" w:cs="Times New Roman"/>
          <w:b/>
          <w:i/>
          <w:lang w:val="bg-BG"/>
        </w:rPr>
      </w:pPr>
    </w:p>
    <w:p w14:paraId="10B20AA5" w14:textId="2A6A885F" w:rsidR="008157B4" w:rsidRPr="008157B4" w:rsidRDefault="004D1F91" w:rsidP="004D1F91">
      <w:pPr>
        <w:jc w:val="both"/>
        <w:rPr>
          <w:rFonts w:ascii="Times New Roman" w:hAnsi="Times New Roman" w:cs="Times New Roman"/>
          <w:b/>
          <w:iCs/>
          <w:lang w:val="bg-BG"/>
        </w:rPr>
      </w:pPr>
      <w:r>
        <w:rPr>
          <w:rFonts w:ascii="Times New Roman" w:hAnsi="Times New Roman" w:cs="Times New Roman"/>
          <w:b/>
          <w:iCs/>
          <w:lang w:val="bg-BG"/>
        </w:rPr>
        <w:t xml:space="preserve">ВАЖНО: </w:t>
      </w:r>
      <w:r w:rsidR="008157B4" w:rsidRPr="008157B4">
        <w:rPr>
          <w:rFonts w:ascii="Times New Roman" w:hAnsi="Times New Roman" w:cs="Times New Roman"/>
          <w:b/>
          <w:iCs/>
          <w:lang w:val="bg-BG"/>
        </w:rPr>
        <w:t>Окончателната оценка се формира от изпитната комисия, като се взема под внимание качеството на магистърската теза, рецензията и представянето на дипломанта по време на защитата.</w:t>
      </w:r>
    </w:p>
    <w:p w14:paraId="0629E7E6" w14:textId="77777777" w:rsidR="008157B4" w:rsidRPr="008157B4" w:rsidRDefault="008157B4">
      <w:pPr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9D195A" w:rsidRPr="006557DD" w14:paraId="36F52986" w14:textId="77777777" w:rsidTr="006557DD">
        <w:tc>
          <w:tcPr>
            <w:tcW w:w="2689" w:type="dxa"/>
          </w:tcPr>
          <w:p w14:paraId="2EA0E375" w14:textId="108145F8" w:rsidR="009D195A" w:rsidRPr="006557DD" w:rsidRDefault="00804F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6557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Положителни страни</w:t>
            </w:r>
          </w:p>
        </w:tc>
        <w:tc>
          <w:tcPr>
            <w:tcW w:w="6945" w:type="dxa"/>
          </w:tcPr>
          <w:p w14:paraId="56B68DB1" w14:textId="77777777" w:rsidR="009D195A" w:rsidRDefault="009D1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2CE67" w14:textId="540CDCE3" w:rsidR="006557DD" w:rsidRPr="006557DD" w:rsidRDefault="00655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95A" w:rsidRPr="006557DD" w14:paraId="089F53D2" w14:textId="77777777" w:rsidTr="006557DD">
        <w:tc>
          <w:tcPr>
            <w:tcW w:w="2689" w:type="dxa"/>
          </w:tcPr>
          <w:p w14:paraId="7646C6EE" w14:textId="6594B893" w:rsidR="009D195A" w:rsidRPr="006557DD" w:rsidRDefault="00804F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6557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Пропуски и критични бележки</w:t>
            </w:r>
          </w:p>
        </w:tc>
        <w:tc>
          <w:tcPr>
            <w:tcW w:w="6945" w:type="dxa"/>
          </w:tcPr>
          <w:p w14:paraId="7AADFEBE" w14:textId="77777777" w:rsidR="009D195A" w:rsidRDefault="009D1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A7CB8" w14:textId="62824045" w:rsidR="006557DD" w:rsidRPr="006557DD" w:rsidRDefault="00655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95A" w:rsidRPr="006557DD" w14:paraId="6D262B41" w14:textId="77777777" w:rsidTr="006557DD">
        <w:tc>
          <w:tcPr>
            <w:tcW w:w="2689" w:type="dxa"/>
          </w:tcPr>
          <w:p w14:paraId="635F62DF" w14:textId="57D1C351" w:rsidR="009D195A" w:rsidRPr="006557DD" w:rsidRDefault="006557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6557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Въпроси към дипломанта</w:t>
            </w:r>
          </w:p>
        </w:tc>
        <w:tc>
          <w:tcPr>
            <w:tcW w:w="6945" w:type="dxa"/>
          </w:tcPr>
          <w:p w14:paraId="5C9A04F5" w14:textId="77777777" w:rsidR="009D195A" w:rsidRDefault="009D1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0FF12" w14:textId="043A6172" w:rsidR="006557DD" w:rsidRPr="006557DD" w:rsidRDefault="00655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F08F49" w14:textId="2CB5B435" w:rsidR="00171649" w:rsidRDefault="00171649">
      <w:pPr>
        <w:rPr>
          <w:rFonts w:ascii="Times New Roman" w:hAnsi="Times New Roman" w:cs="Times New Roman"/>
        </w:rPr>
      </w:pPr>
    </w:p>
    <w:p w14:paraId="7D116C3A" w14:textId="2071E5C8" w:rsidR="00C33AEA" w:rsidRPr="008157B4" w:rsidRDefault="00C33AEA">
      <w:pPr>
        <w:rPr>
          <w:rFonts w:ascii="Times New Roman" w:hAnsi="Times New Roman" w:cs="Times New Roman"/>
          <w:lang w:val="bg-BG"/>
        </w:rPr>
      </w:pPr>
    </w:p>
    <w:p w14:paraId="3A126B71" w14:textId="3AE3D0C6" w:rsidR="00C33AEA" w:rsidRPr="00C33AEA" w:rsidRDefault="00C33AEA" w:rsidP="00C33AEA">
      <w:pPr>
        <w:spacing w:after="0" w:line="360" w:lineRule="auto"/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>Дата:………..</w:t>
      </w:r>
      <w:r w:rsidRPr="00B13F63">
        <w:rPr>
          <w:rFonts w:ascii="Times New Roman" w:hAnsi="Times New Roman" w:cs="Times New Roman"/>
          <w:sz w:val="24"/>
        </w:rPr>
        <w:tab/>
      </w:r>
      <w:r w:rsidRPr="00B13F63">
        <w:rPr>
          <w:rFonts w:ascii="Times New Roman" w:hAnsi="Times New Roman" w:cs="Times New Roman"/>
          <w:sz w:val="24"/>
        </w:rPr>
        <w:tab/>
      </w:r>
      <w:r w:rsidRPr="00B13F63">
        <w:rPr>
          <w:rFonts w:ascii="Times New Roman" w:hAnsi="Times New Roman" w:cs="Times New Roman"/>
          <w:sz w:val="24"/>
        </w:rPr>
        <w:tab/>
      </w:r>
      <w:r w:rsidRPr="00B13F63">
        <w:rPr>
          <w:rFonts w:ascii="Times New Roman" w:hAnsi="Times New Roman" w:cs="Times New Roman"/>
          <w:sz w:val="24"/>
        </w:rPr>
        <w:tab/>
      </w:r>
      <w:r w:rsidRPr="00B13F63">
        <w:rPr>
          <w:rFonts w:ascii="Times New Roman" w:hAnsi="Times New Roman" w:cs="Times New Roman"/>
          <w:sz w:val="24"/>
        </w:rPr>
        <w:tab/>
      </w:r>
      <w:r w:rsidRPr="00B13F63">
        <w:rPr>
          <w:rFonts w:ascii="Times New Roman" w:hAnsi="Times New Roman" w:cs="Times New Roman"/>
          <w:sz w:val="24"/>
        </w:rPr>
        <w:tab/>
      </w:r>
      <w:r w:rsidRPr="00C33AEA">
        <w:rPr>
          <w:rFonts w:ascii="Times New Roman" w:hAnsi="Times New Roman" w:cs="Times New Roman"/>
          <w:sz w:val="24"/>
          <w:lang w:val="bg-BG"/>
        </w:rPr>
        <w:t>Рецензент:</w:t>
      </w:r>
      <w:r>
        <w:rPr>
          <w:rFonts w:ascii="Times New Roman" w:hAnsi="Times New Roman" w:cs="Times New Roman"/>
          <w:sz w:val="24"/>
          <w:lang w:val="bg-BG"/>
        </w:rPr>
        <w:t xml:space="preserve"> ………………………..</w:t>
      </w:r>
    </w:p>
    <w:p w14:paraId="4C88F51C" w14:textId="73CD830B" w:rsidR="00C33AEA" w:rsidRPr="006322CA" w:rsidRDefault="00C33AEA" w:rsidP="00C33AE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13F63">
        <w:rPr>
          <w:rFonts w:ascii="Times New Roman" w:hAnsi="Times New Roman" w:cs="Times New Roman"/>
          <w:sz w:val="24"/>
        </w:rPr>
        <w:tab/>
      </w:r>
      <w:r w:rsidRPr="00B13F63">
        <w:rPr>
          <w:rFonts w:ascii="Times New Roman" w:hAnsi="Times New Roman" w:cs="Times New Roman"/>
          <w:sz w:val="24"/>
        </w:rPr>
        <w:tab/>
      </w:r>
      <w:r w:rsidRPr="00B13F63">
        <w:rPr>
          <w:rFonts w:ascii="Times New Roman" w:hAnsi="Times New Roman" w:cs="Times New Roman"/>
          <w:sz w:val="24"/>
        </w:rPr>
        <w:tab/>
      </w:r>
      <w:r w:rsidRPr="00B13F63">
        <w:rPr>
          <w:rFonts w:ascii="Times New Roman" w:hAnsi="Times New Roman" w:cs="Times New Roman"/>
          <w:sz w:val="24"/>
        </w:rPr>
        <w:tab/>
      </w:r>
      <w:r w:rsidRPr="00B13F63">
        <w:rPr>
          <w:rFonts w:ascii="Times New Roman" w:hAnsi="Times New Roman" w:cs="Times New Roman"/>
          <w:sz w:val="24"/>
        </w:rPr>
        <w:tab/>
      </w:r>
      <w:r w:rsidRPr="00B13F63">
        <w:rPr>
          <w:rFonts w:ascii="Times New Roman" w:hAnsi="Times New Roman" w:cs="Times New Roman"/>
          <w:sz w:val="24"/>
        </w:rPr>
        <w:tab/>
      </w:r>
      <w:r w:rsidRPr="00B13F63">
        <w:rPr>
          <w:rFonts w:ascii="Times New Roman" w:hAnsi="Times New Roman" w:cs="Times New Roman"/>
          <w:sz w:val="24"/>
        </w:rPr>
        <w:tab/>
      </w:r>
      <w:r w:rsidRPr="00B13F63">
        <w:rPr>
          <w:rFonts w:ascii="Times New Roman" w:hAnsi="Times New Roman" w:cs="Times New Roman"/>
          <w:sz w:val="24"/>
        </w:rPr>
        <w:tab/>
        <w:t>(</w:t>
      </w:r>
      <w:r>
        <w:rPr>
          <w:rFonts w:ascii="Times New Roman" w:hAnsi="Times New Roman" w:cs="Times New Roman"/>
          <w:sz w:val="24"/>
        </w:rPr>
        <w:t>_________________________</w:t>
      </w:r>
      <w:r w:rsidRPr="00B13F63">
        <w:rPr>
          <w:rFonts w:ascii="Times New Roman" w:hAnsi="Times New Roman" w:cs="Times New Roman"/>
          <w:sz w:val="24"/>
        </w:rPr>
        <w:t>)</w:t>
      </w:r>
    </w:p>
    <w:sectPr w:rsidR="00C33AEA" w:rsidRPr="006322CA" w:rsidSect="00685E2E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213072"/>
    <w:multiLevelType w:val="hybridMultilevel"/>
    <w:tmpl w:val="6108DC4C"/>
    <w:lvl w:ilvl="0" w:tplc="68A4F4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6EC8C5E">
      <w:start w:val="1"/>
      <w:numFmt w:val="bullet"/>
      <w:lvlText w:val=""/>
      <w:lvlJc w:val="left"/>
      <w:pPr>
        <w:tabs>
          <w:tab w:val="num" w:pos="1008"/>
        </w:tabs>
        <w:ind w:left="1008" w:hanging="288"/>
      </w:pPr>
      <w:rPr>
        <w:rFonts w:ascii="Wingdings" w:hAnsi="Wingdings" w:hint="default"/>
      </w:rPr>
    </w:lvl>
    <w:lvl w:ilvl="3" w:tplc="B3A2CAE6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  <w:i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7F3"/>
    <w:rsid w:val="00007FDF"/>
    <w:rsid w:val="00050728"/>
    <w:rsid w:val="000A4992"/>
    <w:rsid w:val="000A767A"/>
    <w:rsid w:val="000B3ABD"/>
    <w:rsid w:val="0014706D"/>
    <w:rsid w:val="00171649"/>
    <w:rsid w:val="00193487"/>
    <w:rsid w:val="001D3C6A"/>
    <w:rsid w:val="002208B8"/>
    <w:rsid w:val="00231D47"/>
    <w:rsid w:val="00240B6B"/>
    <w:rsid w:val="002667F3"/>
    <w:rsid w:val="00280B52"/>
    <w:rsid w:val="002A5AC6"/>
    <w:rsid w:val="003120E8"/>
    <w:rsid w:val="0036530C"/>
    <w:rsid w:val="0036635A"/>
    <w:rsid w:val="00366CB4"/>
    <w:rsid w:val="003B1EBA"/>
    <w:rsid w:val="004260F7"/>
    <w:rsid w:val="004260F8"/>
    <w:rsid w:val="00446FCA"/>
    <w:rsid w:val="004A68B5"/>
    <w:rsid w:val="004B23D1"/>
    <w:rsid w:val="004C6BEE"/>
    <w:rsid w:val="004C7198"/>
    <w:rsid w:val="004D1F91"/>
    <w:rsid w:val="004E1262"/>
    <w:rsid w:val="00546A4F"/>
    <w:rsid w:val="00564DE0"/>
    <w:rsid w:val="005D3CAD"/>
    <w:rsid w:val="005D3D25"/>
    <w:rsid w:val="005E546B"/>
    <w:rsid w:val="00614283"/>
    <w:rsid w:val="0061561E"/>
    <w:rsid w:val="00630A4C"/>
    <w:rsid w:val="006322CA"/>
    <w:rsid w:val="006457C8"/>
    <w:rsid w:val="0064687D"/>
    <w:rsid w:val="006557DD"/>
    <w:rsid w:val="00685E2E"/>
    <w:rsid w:val="00704949"/>
    <w:rsid w:val="0071701F"/>
    <w:rsid w:val="007516CA"/>
    <w:rsid w:val="00767443"/>
    <w:rsid w:val="007819C4"/>
    <w:rsid w:val="007A065C"/>
    <w:rsid w:val="007B237D"/>
    <w:rsid w:val="00804FEB"/>
    <w:rsid w:val="008157B4"/>
    <w:rsid w:val="00902415"/>
    <w:rsid w:val="009056BB"/>
    <w:rsid w:val="009311DE"/>
    <w:rsid w:val="0095165F"/>
    <w:rsid w:val="00951CCE"/>
    <w:rsid w:val="00951EDD"/>
    <w:rsid w:val="00985F69"/>
    <w:rsid w:val="009A6605"/>
    <w:rsid w:val="009B0501"/>
    <w:rsid w:val="009B71C8"/>
    <w:rsid w:val="009C4E41"/>
    <w:rsid w:val="009D1924"/>
    <w:rsid w:val="009D195A"/>
    <w:rsid w:val="009D38AD"/>
    <w:rsid w:val="00A16030"/>
    <w:rsid w:val="00AC7112"/>
    <w:rsid w:val="00B03CDD"/>
    <w:rsid w:val="00B13D2C"/>
    <w:rsid w:val="00B16C9D"/>
    <w:rsid w:val="00B21929"/>
    <w:rsid w:val="00B53177"/>
    <w:rsid w:val="00B55BC0"/>
    <w:rsid w:val="00BA3D10"/>
    <w:rsid w:val="00BC3C20"/>
    <w:rsid w:val="00C00B3B"/>
    <w:rsid w:val="00C063C9"/>
    <w:rsid w:val="00C23A07"/>
    <w:rsid w:val="00C30537"/>
    <w:rsid w:val="00C317BA"/>
    <w:rsid w:val="00C33AEA"/>
    <w:rsid w:val="00C96DE4"/>
    <w:rsid w:val="00CA77E5"/>
    <w:rsid w:val="00CF456B"/>
    <w:rsid w:val="00D11286"/>
    <w:rsid w:val="00D208BD"/>
    <w:rsid w:val="00D666BB"/>
    <w:rsid w:val="00DA0426"/>
    <w:rsid w:val="00DF2317"/>
    <w:rsid w:val="00E34783"/>
    <w:rsid w:val="00EB495D"/>
    <w:rsid w:val="00ED66CE"/>
    <w:rsid w:val="00EE39CE"/>
    <w:rsid w:val="00F35BB4"/>
    <w:rsid w:val="00F454B8"/>
    <w:rsid w:val="00F539B1"/>
    <w:rsid w:val="00F54AF7"/>
    <w:rsid w:val="00F65B20"/>
    <w:rsid w:val="00F85ABC"/>
    <w:rsid w:val="00F97E44"/>
    <w:rsid w:val="00FB3E11"/>
    <w:rsid w:val="00FB4C36"/>
    <w:rsid w:val="00FC6B85"/>
    <w:rsid w:val="00FC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8A0F5"/>
  <w15:docId w15:val="{73782E2D-5301-49CE-AE8A-2E9BAE51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3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2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3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C9590-BB72-45D7-B136-2231C42A4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 Bilyanski</dc:creator>
  <cp:lastModifiedBy>ThinkPad</cp:lastModifiedBy>
  <cp:revision>9</cp:revision>
  <dcterms:created xsi:type="dcterms:W3CDTF">2026-01-24T13:17:00Z</dcterms:created>
  <dcterms:modified xsi:type="dcterms:W3CDTF">2026-01-30T13:08:00Z</dcterms:modified>
</cp:coreProperties>
</file>